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uerpo A"/>
        <w:spacing w:line="360" w:lineRule="auto"/>
        <w:jc w:val="both"/>
        <w:rPr>
          <w:rFonts w:ascii="Arial" w:cs="Arial" w:hAnsi="Arial" w:eastAsia="Arial"/>
          <w:b w:val="1"/>
          <w:bCs w:val="1"/>
          <w:caps w:val="1"/>
        </w:rPr>
      </w:pPr>
      <w:r>
        <w:rPr>
          <w:rFonts w:ascii="Arial" w:hAnsi="Arial"/>
          <w:b w:val="1"/>
          <w:bCs w:val="1"/>
          <w:caps w:val="1"/>
          <w:rtl w:val="0"/>
          <w:lang w:val="de-DE"/>
        </w:rPr>
        <w:t xml:space="preserve">In Extenso </w:t>
      </w:r>
      <w:r>
        <w:rPr>
          <w:rFonts w:ascii="Arial" w:hAnsi="Arial" w:hint="default"/>
          <w:b w:val="1"/>
          <w:bCs w:val="1"/>
          <w:caps w:val="1"/>
          <w:rtl w:val="0"/>
          <w:lang w:val="de-DE"/>
        </w:rPr>
        <w:t xml:space="preserve">– </w:t>
      </w:r>
      <w:r>
        <w:rPr>
          <w:rFonts w:ascii="Arial" w:hAnsi="Arial"/>
          <w:b w:val="1"/>
          <w:bCs w:val="1"/>
          <w:caps w:val="1"/>
          <w:rtl w:val="0"/>
          <w:lang w:val="de-DE"/>
        </w:rPr>
        <w:t>Original</w:t>
      </w:r>
      <w:r>
        <w:rPr>
          <w:rFonts w:ascii="Arial" w:cs="Arial" w:hAnsi="Arial" w:eastAsia="Arial"/>
          <w:b w:val="1"/>
          <w:bCs w:val="1"/>
          <w:caps w:val="1"/>
        </w:rPr>
        <mc:AlternateContent>
          <mc:Choice Requires="wps">
            <w:drawing>
              <wp:anchor distT="0" distB="0" distL="0" distR="0" simplePos="0" relativeHeight="251659264" behindDoc="0" locked="0" layoutInCell="1" allowOverlap="1">
                <wp:simplePos x="0" y="0"/>
                <wp:positionH relativeFrom="page">
                  <wp:posOffset>353624</wp:posOffset>
                </wp:positionH>
                <wp:positionV relativeFrom="line">
                  <wp:posOffset>188576</wp:posOffset>
                </wp:positionV>
                <wp:extent cx="6515807" cy="2130216"/>
                <wp:effectExtent l="0" t="0" r="0" b="0"/>
                <wp:wrapNone/>
                <wp:docPr id="1073741825" name="officeArt object" descr="16 Cuadro de texto"/>
                <wp:cNvGraphicFramePr/>
                <a:graphic xmlns:a="http://schemas.openxmlformats.org/drawingml/2006/main">
                  <a:graphicData uri="http://schemas.microsoft.com/office/word/2010/wordprocessingShape">
                    <wps:wsp>
                      <wps:cNvSpPr txBox="1"/>
                      <wps:spPr>
                        <a:xfrm>
                          <a:off x="0" y="0"/>
                          <a:ext cx="6515807" cy="2130216"/>
                        </a:xfrm>
                        <a:prstGeom prst="rect">
                          <a:avLst/>
                        </a:prstGeom>
                        <a:noFill/>
                        <a:ln w="12700" cap="flat">
                          <a:noFill/>
                          <a:miter lim="400000"/>
                        </a:ln>
                        <a:effectLst/>
                      </wps:spPr>
                      <wps:txbx>
                        <w:txbxContent>
                          <w:p>
                            <w:pPr>
                              <w:pStyle w:val="Sin espaciado1"/>
                              <w:jc w:val="center"/>
                            </w:pPr>
                            <w:r>
                              <w:rPr>
                                <w:rFonts w:ascii="Arial" w:hAnsi="Arial"/>
                                <w:b w:val="1"/>
                                <w:bCs w:val="1"/>
                                <w:sz w:val="72"/>
                                <w:szCs w:val="72"/>
                                <w:rtl w:val="0"/>
                                <w:lang w:val="es-ES_tradnl"/>
                              </w:rPr>
                              <w:t>Trauma toracoabdominal penetrante por empalamiento</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7.8pt;margin-top:14.8pt;width:513.1pt;height:167.7pt;z-index:25165926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in espaciado1"/>
                        <w:jc w:val="center"/>
                      </w:pPr>
                      <w:r>
                        <w:rPr>
                          <w:rFonts w:ascii="Arial" w:hAnsi="Arial"/>
                          <w:b w:val="1"/>
                          <w:bCs w:val="1"/>
                          <w:sz w:val="72"/>
                          <w:szCs w:val="72"/>
                          <w:rtl w:val="0"/>
                          <w:lang w:val="es-ES_tradnl"/>
                        </w:rPr>
                        <w:t>Trauma toracoabdominal penetrante por empalamiento</w:t>
                      </w:r>
                    </w:p>
                  </w:txbxContent>
                </v:textbox>
                <w10:wrap type="none" side="bothSides" anchorx="page"/>
              </v:shape>
            </w:pict>
          </mc:Fallback>
        </mc:AlternateContent>
      </w:r>
    </w:p>
    <w:p>
      <w:pPr>
        <w:pStyle w:val="Cuerpo A"/>
        <w:spacing w:line="360" w:lineRule="auto"/>
        <w:jc w:val="both"/>
        <w:rPr>
          <w:rFonts w:ascii="Arial" w:cs="Arial" w:hAnsi="Arial" w:eastAsia="Arial"/>
          <w:b w:val="1"/>
          <w:bCs w:val="1"/>
          <w:caps w:val="1"/>
        </w:rPr>
      </w:pPr>
    </w:p>
    <w:p>
      <w:pPr>
        <w:pStyle w:val="Cuerpo A"/>
        <w:spacing w:line="360" w:lineRule="auto"/>
        <w:jc w:val="both"/>
        <w:rPr>
          <w:rFonts w:ascii="Arial" w:cs="Arial" w:hAnsi="Arial" w:eastAsia="Arial"/>
          <w:b w:val="1"/>
          <w:bCs w:val="1"/>
          <w:caps w:val="1"/>
        </w:rPr>
      </w:pPr>
    </w:p>
    <w:p>
      <w:pPr>
        <w:pStyle w:val="Cuerpo A"/>
        <w:spacing w:line="360" w:lineRule="auto"/>
        <w:jc w:val="both"/>
        <w:rPr>
          <w:rFonts w:ascii="Arial" w:cs="Arial" w:hAnsi="Arial" w:eastAsia="Arial"/>
        </w:rPr>
      </w:pPr>
    </w:p>
    <w:p>
      <w:pPr>
        <w:pStyle w:val="Cuerpo A"/>
        <w:spacing w:line="360" w:lineRule="auto"/>
        <w:jc w:val="both"/>
        <w:rPr>
          <w:rFonts w:ascii="Arial" w:cs="Arial" w:hAnsi="Arial" w:eastAsia="Arial"/>
        </w:rPr>
      </w:pP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rPr>
      </w:pPr>
      <w:r>
        <w:rPr>
          <w:rFonts w:ascii="Arial" w:hAnsi="Arial"/>
          <w:rtl w:val="0"/>
          <w:lang w:val="es-ES_tradnl"/>
        </w:rPr>
        <w:t xml:space="preserve">- </w:t>
      </w:r>
      <w:r>
        <w:rPr>
          <w:rFonts w:ascii="Arial" w:hAnsi="Arial"/>
          <w:rtl w:val="0"/>
          <w:lang w:val="it-IT"/>
        </w:rPr>
        <w:t>Autores:</w:t>
      </w:r>
      <w:r>
        <w:rPr>
          <w:rFonts w:ascii="Arial" w:cs="Arial" w:hAnsi="Arial" w:eastAsia="Arial"/>
          <w:lang w:val="it-IT"/>
        </w:rPr>
        <w:tab/>
      </w:r>
      <w:r>
        <w:rPr>
          <w:rFonts w:ascii="Arial" w:hAnsi="Arial"/>
          <w:rtl w:val="0"/>
          <w:lang w:val="it-IT"/>
        </w:rPr>
        <w:t>Heidy Lizeth Lazarte Rojas</w:t>
      </w:r>
    </w:p>
    <w:p>
      <w:pPr>
        <w:pStyle w:val="Cuerpo A"/>
        <w:spacing w:line="360" w:lineRule="auto"/>
        <w:ind w:left="708" w:firstLine="708"/>
        <w:jc w:val="both"/>
        <w:rPr>
          <w:rFonts w:ascii="Arial" w:cs="Arial" w:hAnsi="Arial" w:eastAsia="Arial"/>
        </w:rPr>
      </w:pPr>
      <w:r>
        <w:rPr>
          <w:rFonts w:ascii="Arial" w:hAnsi="Arial"/>
          <w:rtl w:val="0"/>
          <w:lang w:val="nl-NL"/>
        </w:rPr>
        <w:t>Karen Daniela Mu</w:t>
      </w:r>
      <w:r>
        <w:rPr>
          <w:rFonts w:ascii="Arial" w:hAnsi="Arial" w:hint="default"/>
          <w:rtl w:val="0"/>
          <w:lang w:val="es-ES_tradnl"/>
        </w:rPr>
        <w:t>ñ</w:t>
      </w:r>
      <w:r>
        <w:rPr>
          <w:rFonts w:ascii="Arial" w:hAnsi="Arial"/>
          <w:rtl w:val="0"/>
          <w:lang w:val="es-ES_tradnl"/>
        </w:rPr>
        <w:t>oz Berthalet</w:t>
      </w:r>
    </w:p>
    <w:p>
      <w:pPr>
        <w:pStyle w:val="Cuerpo A"/>
        <w:spacing w:line="360" w:lineRule="auto"/>
        <w:jc w:val="both"/>
        <w:rPr>
          <w:rFonts w:ascii="Arial" w:cs="Arial" w:hAnsi="Arial" w:eastAsia="Arial"/>
          <w:lang w:val="pt-PT"/>
        </w:rPr>
      </w:pPr>
      <w:r>
        <w:rPr>
          <w:rFonts w:ascii="Arial" w:cs="Arial" w:hAnsi="Arial" w:eastAsia="Arial"/>
          <w:rtl w:val="0"/>
          <w:lang w:val="pt-PT"/>
        </w:rPr>
        <w:tab/>
        <w:tab/>
        <w:t xml:space="preserve">Maria Laura Moreno Paz </w:t>
      </w:r>
    </w:p>
    <w:p>
      <w:pPr>
        <w:pStyle w:val="Cuerpo A"/>
        <w:spacing w:line="360" w:lineRule="auto"/>
        <w:jc w:val="both"/>
        <w:rPr>
          <w:rFonts w:ascii="Arial" w:cs="Arial" w:hAnsi="Arial" w:eastAsia="Arial"/>
        </w:rPr>
      </w:pPr>
      <w:r>
        <w:rPr>
          <w:rFonts w:ascii="Arial" w:cs="Arial" w:hAnsi="Arial" w:eastAsia="Arial"/>
          <w:lang w:val="pt-PT"/>
        </w:rPr>
        <w:tab/>
        <w:tab/>
      </w:r>
      <w:r>
        <w:rPr>
          <w:rFonts w:ascii="Arial" w:hAnsi="Arial"/>
          <w:rtl w:val="0"/>
          <w:lang w:val="it-IT"/>
        </w:rPr>
        <w:t>Maria Rosario Pe</w:t>
      </w:r>
      <w:r>
        <w:rPr>
          <w:rFonts w:ascii="Arial" w:hAnsi="Arial" w:hint="default"/>
          <w:rtl w:val="0"/>
          <w:lang w:val="it-IT"/>
        </w:rPr>
        <w:t>ñ</w:t>
      </w:r>
      <w:r>
        <w:rPr>
          <w:rFonts w:ascii="Arial" w:hAnsi="Arial"/>
          <w:rtl w:val="0"/>
          <w:lang w:val="it-IT"/>
        </w:rPr>
        <w:t>a Sorioco</w:t>
      </w:r>
    </w:p>
    <w:p>
      <w:pPr>
        <w:pStyle w:val="Cuerpo A"/>
        <w:numPr>
          <w:ilvl w:val="0"/>
          <w:numId w:val="2"/>
        </w:numPr>
        <w:bidi w:val="0"/>
        <w:spacing w:line="360" w:lineRule="auto"/>
        <w:ind w:right="0"/>
        <w:jc w:val="both"/>
        <w:rPr>
          <w:rFonts w:ascii="Arial" w:cs="Arial" w:hAnsi="Arial" w:eastAsia="Arial"/>
          <w:rtl w:val="0"/>
          <w:lang w:val="es-ES_tradnl"/>
        </w:rPr>
      </w:pPr>
      <w:r>
        <w:rPr>
          <w:rFonts w:ascii="Arial" w:hAnsi="Arial"/>
          <w:rtl w:val="0"/>
          <w:lang w:val="es-ES_tradnl"/>
        </w:rPr>
        <w:t>Facultad: Facultad de Ciencias de la Salud Humana</w:t>
      </w:r>
    </w:p>
    <w:p>
      <w:pPr>
        <w:pStyle w:val="Cuerpo A"/>
        <w:numPr>
          <w:ilvl w:val="0"/>
          <w:numId w:val="3"/>
        </w:numPr>
        <w:spacing w:line="360" w:lineRule="auto"/>
        <w:jc w:val="both"/>
        <w:rPr>
          <w:rFonts w:ascii="Arial" w:cs="Arial" w:hAnsi="Arial" w:eastAsia="Arial"/>
          <w:lang w:val="es-ES_tradnl"/>
        </w:rPr>
      </w:pPr>
      <w:r>
        <w:rPr>
          <w:rFonts w:ascii="Arial" w:hAnsi="Arial"/>
          <w:rtl w:val="0"/>
          <w:lang w:val="es-ES_tradnl"/>
        </w:rPr>
        <w:t>Universidad: Universidad Aut</w:t>
      </w:r>
      <w:r>
        <w:rPr>
          <w:rFonts w:ascii="Arial" w:hAnsi="Arial" w:hint="default"/>
          <w:rtl w:val="0"/>
          <w:lang w:val="es-ES_tradnl"/>
        </w:rPr>
        <w:t>ó</w:t>
      </w:r>
      <w:r>
        <w:rPr>
          <w:rFonts w:ascii="Arial" w:hAnsi="Arial"/>
          <w:rtl w:val="0"/>
          <w:lang w:val="es-ES_tradnl"/>
        </w:rPr>
        <w:t>noma Gabriel Rene Moreno</w:t>
      </w:r>
    </w:p>
    <w:p>
      <w:pPr>
        <w:pStyle w:val="Cuerpo A"/>
        <w:numPr>
          <w:ilvl w:val="0"/>
          <w:numId w:val="3"/>
        </w:numPr>
        <w:spacing w:line="360" w:lineRule="auto"/>
        <w:jc w:val="both"/>
        <w:rPr>
          <w:rFonts w:ascii="Arial" w:cs="Arial" w:hAnsi="Arial" w:eastAsia="Arial"/>
          <w:lang w:val="es-ES_tradnl"/>
        </w:rPr>
      </w:pPr>
      <w:r>
        <w:rPr>
          <w:rFonts w:ascii="Arial" w:hAnsi="Arial"/>
          <w:rtl w:val="0"/>
          <w:lang w:val="es-ES_tradnl"/>
        </w:rPr>
        <w:t>Grado: 5to a</w:t>
      </w:r>
      <w:r>
        <w:rPr>
          <w:rFonts w:ascii="Arial" w:hAnsi="Arial" w:hint="default"/>
          <w:rtl w:val="0"/>
          <w:lang w:val="es-ES_tradnl"/>
        </w:rPr>
        <w:t>ñ</w:t>
      </w:r>
      <w:r>
        <w:rPr>
          <w:rFonts w:ascii="Arial" w:hAnsi="Arial"/>
          <w:rtl w:val="0"/>
          <w:lang w:val="es-ES_tradnl"/>
        </w:rPr>
        <w:t>o de la carrera de medicina</w:t>
      </w:r>
    </w:p>
    <w:p>
      <w:pPr>
        <w:pStyle w:val="Cuerpo A"/>
        <w:spacing w:line="360" w:lineRule="auto"/>
        <w:jc w:val="both"/>
        <w:rPr>
          <w:rFonts w:ascii="Arial" w:cs="Arial" w:hAnsi="Arial" w:eastAsia="Arial"/>
          <w:lang w:val="es-ES_tradnl"/>
        </w:rPr>
      </w:pPr>
      <w:r>
        <w:rPr>
          <w:rFonts w:ascii="Arial" w:hAnsi="Arial"/>
          <w:rtl w:val="0"/>
          <w:lang w:val="es-ES_tradnl"/>
        </w:rPr>
        <w:t>-Sociedad Cient</w:t>
      </w:r>
      <w:r>
        <w:rPr>
          <w:rFonts w:ascii="Arial" w:hAnsi="Arial" w:hint="default"/>
          <w:rtl w:val="0"/>
          <w:lang w:val="es-ES_tradnl"/>
        </w:rPr>
        <w:t>í</w:t>
      </w:r>
      <w:r>
        <w:rPr>
          <w:rFonts w:ascii="Arial" w:hAnsi="Arial"/>
          <w:rtl w:val="0"/>
          <w:lang w:val="es-ES_tradnl"/>
        </w:rPr>
        <w:t>fica: SCIEMED - UAGRM</w:t>
      </w:r>
    </w:p>
    <w:p>
      <w:pPr>
        <w:pStyle w:val="Cuerpo A"/>
        <w:numPr>
          <w:ilvl w:val="0"/>
          <w:numId w:val="2"/>
        </w:numPr>
        <w:bidi w:val="0"/>
        <w:spacing w:line="360" w:lineRule="auto"/>
        <w:ind w:right="0"/>
        <w:jc w:val="both"/>
        <w:rPr>
          <w:rFonts w:ascii="Arial" w:cs="Arial" w:hAnsi="Arial" w:eastAsia="Arial"/>
          <w:rtl w:val="0"/>
          <w:lang w:val="es-ES_tradnl"/>
        </w:rPr>
      </w:pPr>
      <w:r>
        <w:rPr>
          <w:rFonts w:ascii="Arial" w:hAnsi="Arial"/>
          <w:rtl w:val="0"/>
          <w:lang w:val="es-ES_tradnl"/>
        </w:rPr>
        <w:t>Asesor: Dr. Jorge Bernardo Verastegui Lijeron</w:t>
      </w:r>
    </w:p>
    <w:p>
      <w:pPr>
        <w:pStyle w:val="Cuerpo A"/>
        <w:numPr>
          <w:ilvl w:val="0"/>
          <w:numId w:val="2"/>
        </w:numPr>
        <w:bidi w:val="0"/>
        <w:spacing w:line="360" w:lineRule="auto"/>
        <w:ind w:right="0"/>
        <w:jc w:val="both"/>
        <w:rPr>
          <w:rFonts w:ascii="Arial" w:cs="Arial" w:hAnsi="Arial" w:eastAsia="Arial"/>
          <w:rtl w:val="0"/>
          <w:lang w:val="es-ES_tradnl"/>
        </w:rPr>
      </w:pPr>
      <w:r>
        <w:rPr>
          <w:rFonts w:ascii="Arial" w:hAnsi="Arial"/>
          <w:rtl w:val="0"/>
          <w:lang w:val="es-ES_tradnl"/>
        </w:rPr>
        <w:t>Hospital Universitario Japones</w:t>
      </w:r>
    </w:p>
    <w:p>
      <w:pPr>
        <w:pStyle w:val="Cuerpo A"/>
        <w:spacing w:line="360" w:lineRule="auto"/>
        <w:jc w:val="both"/>
        <w:rPr>
          <w:rFonts w:ascii="Arial" w:cs="Arial" w:hAnsi="Arial" w:eastAsia="Arial"/>
          <w:lang w:val="es-ES_tradnl"/>
        </w:rPr>
      </w:pPr>
      <w:r>
        <w:rPr>
          <w:rFonts w:ascii="Arial" w:hAnsi="Arial"/>
          <w:rtl w:val="0"/>
          <w:lang w:val="es-ES_tradnl"/>
        </w:rPr>
        <w:t xml:space="preserve">- Correspondencia: </w:t>
      </w:r>
    </w:p>
    <w:p>
      <w:pPr>
        <w:pStyle w:val="Cuerpo A"/>
        <w:spacing w:line="360" w:lineRule="auto"/>
        <w:jc w:val="both"/>
        <w:rPr>
          <w:rFonts w:ascii="Arial" w:cs="Arial" w:hAnsi="Arial" w:eastAsia="Arial"/>
          <w:lang w:val="es-ES_tradnl"/>
        </w:rPr>
      </w:pPr>
      <w:r>
        <w:rPr>
          <w:rFonts w:ascii="Arial" w:cs="Arial" w:hAnsi="Arial" w:eastAsia="Arial"/>
          <w:rtl w:val="0"/>
          <w:lang w:val="es-ES_tradnl"/>
        </w:rPr>
        <w:tab/>
        <w:t>Karen Daniela Mu</w:t>
      </w:r>
      <w:r>
        <w:rPr>
          <w:rFonts w:ascii="Arial" w:hAnsi="Arial" w:hint="default"/>
          <w:rtl w:val="0"/>
          <w:lang w:val="es-ES_tradnl"/>
        </w:rPr>
        <w:t>ñ</w:t>
      </w:r>
      <w:r>
        <w:rPr>
          <w:rFonts w:ascii="Arial" w:hAnsi="Arial"/>
          <w:rtl w:val="0"/>
          <w:lang w:val="es-ES_tradnl"/>
        </w:rPr>
        <w:t>oz Berthalet</w:t>
      </w:r>
    </w:p>
    <w:p>
      <w:pPr>
        <w:pStyle w:val="Cuerpo A"/>
        <w:spacing w:line="360" w:lineRule="auto"/>
        <w:jc w:val="both"/>
        <w:rPr>
          <w:rFonts w:ascii="Arial" w:cs="Arial" w:hAnsi="Arial" w:eastAsia="Arial"/>
          <w:lang w:val="es-ES_tradnl"/>
        </w:rPr>
      </w:pPr>
      <w:r>
        <w:rPr>
          <w:rFonts w:ascii="Arial" w:cs="Arial" w:hAnsi="Arial" w:eastAsia="Arial"/>
          <w:rtl w:val="0"/>
          <w:lang w:val="es-ES_tradnl"/>
        </w:rPr>
        <w:tab/>
        <w:t>Direcci</w:t>
      </w:r>
      <w:r>
        <w:rPr>
          <w:rFonts w:ascii="Arial" w:hAnsi="Arial" w:hint="default"/>
          <w:rtl w:val="0"/>
          <w:lang w:val="es-ES_tradnl"/>
        </w:rPr>
        <w:t>ó</w:t>
      </w:r>
      <w:r>
        <w:rPr>
          <w:rFonts w:ascii="Arial" w:hAnsi="Arial"/>
          <w:rtl w:val="0"/>
          <w:lang w:val="es-ES_tradnl"/>
        </w:rPr>
        <w:t>n: Calle Arenales #1108</w:t>
      </w:r>
    </w:p>
    <w:p>
      <w:pPr>
        <w:pStyle w:val="Cuerpo A"/>
        <w:spacing w:line="360" w:lineRule="auto"/>
        <w:jc w:val="both"/>
        <w:rPr>
          <w:rFonts w:ascii="Arial" w:cs="Arial" w:hAnsi="Arial" w:eastAsia="Arial"/>
          <w:lang w:val="es-ES_tradnl"/>
        </w:rPr>
      </w:pPr>
      <w:r>
        <w:rPr>
          <w:rFonts w:ascii="Arial" w:cs="Arial" w:hAnsi="Arial" w:eastAsia="Arial"/>
          <w:rtl w:val="0"/>
          <w:lang w:val="es-ES_tradnl"/>
        </w:rPr>
        <w:tab/>
        <w:t>Nro telef</w:t>
      </w:r>
      <w:r>
        <w:rPr>
          <w:rFonts w:ascii="Arial" w:hAnsi="Arial" w:hint="default"/>
          <w:rtl w:val="0"/>
          <w:lang w:val="es-ES_tradnl"/>
        </w:rPr>
        <w:t>ó</w:t>
      </w:r>
      <w:r>
        <w:rPr>
          <w:rFonts w:ascii="Arial" w:hAnsi="Arial"/>
          <w:rtl w:val="0"/>
          <w:lang w:val="es-ES_tradnl"/>
        </w:rPr>
        <w:t>nico: +59175065555</w:t>
      </w:r>
    </w:p>
    <w:p>
      <w:pPr>
        <w:pStyle w:val="Cuerpo A"/>
        <w:spacing w:line="360" w:lineRule="auto"/>
        <w:jc w:val="both"/>
        <w:rPr>
          <w:rFonts w:ascii="Arial" w:cs="Arial" w:hAnsi="Arial" w:eastAsia="Arial"/>
          <w:lang w:val="es-ES_tradnl"/>
        </w:rPr>
      </w:pPr>
      <w:r>
        <w:rPr>
          <w:rFonts w:ascii="Arial" w:cs="Arial" w:hAnsi="Arial" w:eastAsia="Arial"/>
          <w:rtl w:val="0"/>
          <w:lang w:val="es-ES_tradnl"/>
        </w:rPr>
        <w:tab/>
        <w:t>Correo electr</w:t>
      </w:r>
      <w:r>
        <w:rPr>
          <w:rFonts w:ascii="Arial" w:hAnsi="Arial" w:hint="default"/>
          <w:rtl w:val="0"/>
          <w:lang w:val="es-ES_tradnl"/>
        </w:rPr>
        <w:t>ó</w:t>
      </w:r>
      <w:r>
        <w:rPr>
          <w:rFonts w:ascii="Arial" w:hAnsi="Arial"/>
          <w:rtl w:val="0"/>
          <w:lang w:val="es-ES_tradnl"/>
        </w:rPr>
        <w:t>nico: mluz_23_02@hotmail.com</w:t>
      </w:r>
    </w:p>
    <w:p>
      <w:pPr>
        <w:pStyle w:val="Cuerpo A"/>
        <w:spacing w:line="360" w:lineRule="auto"/>
        <w:jc w:val="both"/>
      </w:pPr>
      <w:r>
        <w:rPr>
          <w:rFonts w:ascii="Arial" w:hAnsi="Arial"/>
          <w:rtl w:val="0"/>
          <w:lang w:val="es-ES_tradnl"/>
        </w:rPr>
        <w:t>- Santa Cruz de la Sierra -</w:t>
      </w:r>
      <w:r>
        <w:rPr>
          <w:rFonts w:ascii="Arial" w:hAnsi="Arial"/>
          <w:rtl w:val="0"/>
          <w:lang w:val="de-DE"/>
        </w:rPr>
        <w:t xml:space="preserve"> Bolivia</w:t>
      </w:r>
      <w:r>
        <w:rPr>
          <w:rFonts w:ascii="Arial Unicode MS" w:cs="Arial Unicode MS" w:hAnsi="Arial Unicode MS" w:eastAsia="Arial Unicode MS"/>
          <w:b w:val="0"/>
          <w:bCs w:val="0"/>
          <w:i w:val="0"/>
          <w:iCs w:val="0"/>
        </w:rPr>
        <w:br w:type="page"/>
      </w:r>
    </w:p>
    <w:p>
      <w:pPr>
        <w:pStyle w:val="List Paragraph"/>
        <w:numPr>
          <w:ilvl w:val="0"/>
          <w:numId w:val="5"/>
        </w:numPr>
        <w:bidi w:val="0"/>
        <w:spacing w:line="360" w:lineRule="auto"/>
        <w:ind w:right="0"/>
        <w:jc w:val="both"/>
        <w:rPr>
          <w:rFonts w:ascii="Arial" w:cs="Arial" w:hAnsi="Arial" w:eastAsia="Arial"/>
          <w:b w:val="1"/>
          <w:bCs w:val="1"/>
          <w:caps w:val="1"/>
          <w:rtl w:val="0"/>
          <w:lang w:val="es-ES_tradnl"/>
        </w:rPr>
      </w:pPr>
      <w:r>
        <w:rPr>
          <w:rFonts w:ascii="Arial" w:hAnsi="Arial"/>
          <w:b w:val="1"/>
          <w:bCs w:val="1"/>
          <w:caps w:val="1"/>
          <w:rtl w:val="0"/>
          <w:lang w:val="es-ES_tradnl"/>
        </w:rPr>
        <w:t>Resumen</w:t>
      </w:r>
    </w:p>
    <w:p>
      <w:pPr>
        <w:pStyle w:val="Cuerpo A"/>
        <w:spacing w:line="360" w:lineRule="auto"/>
        <w:jc w:val="both"/>
        <w:rPr>
          <w:rFonts w:ascii="Arial" w:cs="Arial" w:hAnsi="Arial" w:eastAsia="Arial"/>
          <w:lang w:val="es-ES_tradnl"/>
        </w:rPr>
      </w:pPr>
      <w:r>
        <w:rPr>
          <w:rFonts w:ascii="Arial" w:hAnsi="Arial"/>
          <w:rtl w:val="0"/>
          <w:lang w:val="es-ES_tradnl"/>
        </w:rPr>
        <w:t>Se conoce como herida por empalamiento a toda aquella herida penetrante provocada por un objeto inciso punzante que da</w:t>
      </w:r>
      <w:r>
        <w:rPr>
          <w:rFonts w:ascii="Arial" w:hAnsi="Arial" w:hint="default"/>
          <w:rtl w:val="0"/>
          <w:lang w:val="es-ES_tradnl"/>
        </w:rPr>
        <w:t>ñ</w:t>
      </w:r>
      <w:r>
        <w:rPr>
          <w:rFonts w:ascii="Arial" w:hAnsi="Arial"/>
          <w:rtl w:val="0"/>
          <w:lang w:val="es-ES_tradnl"/>
        </w:rPr>
        <w:t>o a los tejidos lacer</w:t>
      </w:r>
      <w:r>
        <w:rPr>
          <w:rFonts w:ascii="Arial" w:hAnsi="Arial" w:hint="default"/>
          <w:rtl w:val="0"/>
          <w:lang w:val="es-ES_tradnl"/>
        </w:rPr>
        <w:t>á</w:t>
      </w:r>
      <w:r>
        <w:rPr>
          <w:rFonts w:ascii="Arial" w:hAnsi="Arial"/>
          <w:rtl w:val="0"/>
          <w:lang w:val="es-ES_tradnl"/>
        </w:rPr>
        <w:t xml:space="preserve">ndolos, atraviesan los </w:t>
      </w:r>
      <w:r>
        <w:rPr>
          <w:rFonts w:ascii="Arial" w:hAnsi="Arial" w:hint="default"/>
          <w:rtl w:val="0"/>
          <w:lang w:val="es-ES_tradnl"/>
        </w:rPr>
        <w:t>ó</w:t>
      </w:r>
      <w:r>
        <w:rPr>
          <w:rFonts w:ascii="Arial" w:hAnsi="Arial"/>
          <w:rtl w:val="0"/>
          <w:lang w:val="es-ES_tradnl"/>
        </w:rPr>
        <w:t>rganos abdominales, frecuentemente h</w:t>
      </w:r>
      <w:r>
        <w:rPr>
          <w:rFonts w:ascii="Arial" w:hAnsi="Arial" w:hint="default"/>
          <w:rtl w:val="0"/>
          <w:lang w:val="es-ES_tradnl"/>
        </w:rPr>
        <w:t>í</w:t>
      </w:r>
      <w:r>
        <w:rPr>
          <w:rFonts w:ascii="Arial" w:hAnsi="Arial"/>
          <w:rtl w:val="0"/>
          <w:lang w:val="es-ES_tradnl"/>
        </w:rPr>
        <w:t>gado 40%, intestino 30%, diafragma 20%.</w:t>
      </w:r>
    </w:p>
    <w:p>
      <w:pPr>
        <w:pStyle w:val="Cuerpo A"/>
        <w:spacing w:line="360" w:lineRule="auto"/>
        <w:jc w:val="both"/>
        <w:rPr>
          <w:rFonts w:ascii="Arial" w:cs="Arial" w:hAnsi="Arial" w:eastAsia="Arial"/>
          <w:lang w:val="es-ES_tradnl"/>
        </w:rPr>
      </w:pPr>
      <w:r>
        <w:rPr>
          <w:rFonts w:ascii="Arial" w:hAnsi="Arial"/>
          <w:rtl w:val="0"/>
          <w:lang w:val="es-ES_tradnl"/>
        </w:rPr>
        <w:t>El paciente de 36 a</w:t>
      </w:r>
      <w:r>
        <w:rPr>
          <w:rFonts w:ascii="Arial" w:hAnsi="Arial" w:hint="default"/>
          <w:rtl w:val="0"/>
          <w:lang w:val="es-ES_tradnl"/>
        </w:rPr>
        <w:t>ñ</w:t>
      </w:r>
      <w:r>
        <w:rPr>
          <w:rFonts w:ascii="Arial" w:hAnsi="Arial"/>
          <w:rtl w:val="0"/>
          <w:lang w:val="es-ES_tradnl"/>
        </w:rPr>
        <w:t>os presentado en el siguiente caso cl</w:t>
      </w:r>
      <w:r>
        <w:rPr>
          <w:rFonts w:ascii="Arial" w:hAnsi="Arial" w:hint="default"/>
          <w:rtl w:val="0"/>
          <w:lang w:val="es-ES_tradnl"/>
        </w:rPr>
        <w:t>í</w:t>
      </w:r>
      <w:r>
        <w:rPr>
          <w:rFonts w:ascii="Arial" w:hAnsi="Arial"/>
          <w:rtl w:val="0"/>
          <w:lang w:val="es-ES_tradnl"/>
        </w:rPr>
        <w:t>nico, ingresa al servicio de emergencia, con cuadro cl</w:t>
      </w:r>
      <w:r>
        <w:rPr>
          <w:rFonts w:ascii="Arial" w:hAnsi="Arial" w:hint="default"/>
          <w:rtl w:val="0"/>
          <w:lang w:val="es-ES_tradnl"/>
        </w:rPr>
        <w:t>í</w:t>
      </w:r>
      <w:r>
        <w:rPr>
          <w:rFonts w:ascii="Arial" w:hAnsi="Arial"/>
          <w:rtl w:val="0"/>
          <w:lang w:val="es-ES_tradnl"/>
        </w:rPr>
        <w:t>nico de 40 minutos de evoluci</w:t>
      </w:r>
      <w:r>
        <w:rPr>
          <w:rFonts w:ascii="Arial" w:hAnsi="Arial" w:hint="default"/>
          <w:rtl w:val="0"/>
          <w:lang w:val="es-ES_tradnl"/>
        </w:rPr>
        <w:t>ó</w:t>
      </w:r>
      <w:r>
        <w:rPr>
          <w:rFonts w:ascii="Arial" w:hAnsi="Arial"/>
          <w:rtl w:val="0"/>
          <w:lang w:val="es-ES_tradnl"/>
        </w:rPr>
        <w:t>n por accidente laboral, limpiando el tejado pierde equilibrio cae de altura de 3 metros, impactando en mango de madera de hacha, penetrando desde el flanco derecho dirigido al hipocondrio izquierdo l</w:t>
      </w:r>
      <w:r>
        <w:rPr>
          <w:rFonts w:ascii="Arial" w:hAnsi="Arial" w:hint="default"/>
          <w:rtl w:val="0"/>
          <w:lang w:val="es-ES_tradnl"/>
        </w:rPr>
        <w:t>í</w:t>
      </w:r>
      <w:r>
        <w:rPr>
          <w:rFonts w:ascii="Arial" w:hAnsi="Arial"/>
          <w:rtl w:val="0"/>
          <w:lang w:val="es-ES_tradnl"/>
        </w:rPr>
        <w:t>nea media axilar, ingresa con FC125lpm, PA90/60mmHg, piel y mucosa diafor</w:t>
      </w:r>
      <w:r>
        <w:rPr>
          <w:rFonts w:ascii="Arial" w:hAnsi="Arial" w:hint="default"/>
          <w:rtl w:val="0"/>
          <w:lang w:val="es-ES_tradnl"/>
        </w:rPr>
        <w:t>é</w:t>
      </w:r>
      <w:r>
        <w:rPr>
          <w:rFonts w:ascii="Arial" w:hAnsi="Arial"/>
          <w:rtl w:val="0"/>
          <w:lang w:val="es-ES_tradnl"/>
        </w:rPr>
        <w:t>ticas, p</w:t>
      </w:r>
      <w:r>
        <w:rPr>
          <w:rFonts w:ascii="Arial" w:hAnsi="Arial" w:hint="default"/>
          <w:rtl w:val="0"/>
          <w:lang w:val="es-ES_tradnl"/>
        </w:rPr>
        <w:t>á</w:t>
      </w:r>
      <w:r>
        <w:rPr>
          <w:rFonts w:ascii="Arial" w:hAnsi="Arial"/>
          <w:rtl w:val="0"/>
          <w:lang w:val="es-ES_tradnl"/>
        </w:rPr>
        <w:t>lidas. Se realizo cirug</w:t>
      </w:r>
      <w:r>
        <w:rPr>
          <w:rFonts w:ascii="Arial" w:hAnsi="Arial" w:hint="default"/>
          <w:rtl w:val="0"/>
          <w:lang w:val="es-ES_tradnl"/>
        </w:rPr>
        <w:t>í</w:t>
      </w:r>
      <w:r>
        <w:rPr>
          <w:rFonts w:ascii="Arial" w:hAnsi="Arial"/>
          <w:rtl w:val="0"/>
          <w:lang w:val="es-ES_tradnl"/>
        </w:rPr>
        <w:t>a inmediata de emergencias, permaneci</w:t>
      </w:r>
      <w:r>
        <w:rPr>
          <w:rFonts w:ascii="Arial" w:hAnsi="Arial" w:hint="default"/>
          <w:rtl w:val="0"/>
          <w:lang w:val="es-ES_tradnl"/>
        </w:rPr>
        <w:t xml:space="preserve">ó </w:t>
      </w:r>
      <w:r>
        <w:rPr>
          <w:rFonts w:ascii="Arial" w:hAnsi="Arial"/>
          <w:rtl w:val="0"/>
          <w:lang w:val="es-ES_tradnl"/>
        </w:rPr>
        <w:t>50 d</w:t>
      </w:r>
      <w:r>
        <w:rPr>
          <w:rFonts w:ascii="Arial" w:hAnsi="Arial" w:hint="default"/>
          <w:rtl w:val="0"/>
          <w:lang w:val="es-ES_tradnl"/>
        </w:rPr>
        <w:t>í</w:t>
      </w:r>
      <w:r>
        <w:rPr>
          <w:rFonts w:ascii="Arial" w:hAnsi="Arial"/>
          <w:rtl w:val="0"/>
          <w:lang w:val="es-ES_tradnl"/>
        </w:rPr>
        <w:t>as hospitalizado con complicaciones pero con respuesta favorable a su recuperaci</w:t>
      </w:r>
      <w:r>
        <w:rPr>
          <w:rFonts w:ascii="Arial" w:hAnsi="Arial" w:hint="default"/>
          <w:rtl w:val="0"/>
          <w:lang w:val="es-ES_tradnl"/>
        </w:rPr>
        <w:t>ó</w:t>
      </w:r>
      <w:r>
        <w:rPr>
          <w:rFonts w:ascii="Arial" w:hAnsi="Arial"/>
          <w:rtl w:val="0"/>
          <w:lang w:val="es-ES_tradnl"/>
        </w:rPr>
        <w:t>n.</w:t>
      </w:r>
    </w:p>
    <w:p>
      <w:pPr>
        <w:pStyle w:val="Cuerpo A"/>
        <w:spacing w:line="360" w:lineRule="auto"/>
        <w:jc w:val="both"/>
        <w:rPr>
          <w:rFonts w:ascii="Arial" w:cs="Arial" w:hAnsi="Arial" w:eastAsia="Arial"/>
          <w:lang w:val="es-ES_tradnl"/>
        </w:rPr>
      </w:pPr>
      <w:r>
        <w:rPr>
          <w:rFonts w:ascii="Arial" w:hAnsi="Arial"/>
          <w:rtl w:val="0"/>
          <w:lang w:val="es-ES_tradnl"/>
        </w:rPr>
        <w:t>El caso cl</w:t>
      </w:r>
      <w:r>
        <w:rPr>
          <w:rFonts w:ascii="Arial" w:hAnsi="Arial" w:hint="default"/>
          <w:rtl w:val="0"/>
          <w:lang w:val="es-ES_tradnl"/>
        </w:rPr>
        <w:t>í</w:t>
      </w:r>
      <w:r>
        <w:rPr>
          <w:rFonts w:ascii="Arial" w:hAnsi="Arial"/>
          <w:rtl w:val="0"/>
          <w:lang w:val="es-ES_tradnl"/>
        </w:rPr>
        <w:t>nico del trauma da</w:t>
      </w:r>
      <w:r>
        <w:rPr>
          <w:rFonts w:ascii="Arial" w:hAnsi="Arial" w:hint="default"/>
          <w:rtl w:val="0"/>
          <w:lang w:val="es-ES_tradnl"/>
        </w:rPr>
        <w:t xml:space="preserve">ñó </w:t>
      </w:r>
      <w:r>
        <w:rPr>
          <w:rFonts w:ascii="Arial" w:hAnsi="Arial"/>
          <w:rtl w:val="0"/>
          <w:lang w:val="es-ES_tradnl"/>
        </w:rPr>
        <w:t>el diafragma, la pared anterior y posterior g</w:t>
      </w:r>
      <w:r>
        <w:rPr>
          <w:rFonts w:ascii="Arial" w:hAnsi="Arial" w:hint="default"/>
          <w:rtl w:val="0"/>
          <w:lang w:val="es-ES_tradnl"/>
        </w:rPr>
        <w:t>á</w:t>
      </w:r>
      <w:r>
        <w:rPr>
          <w:rFonts w:ascii="Arial" w:hAnsi="Arial"/>
          <w:rtl w:val="0"/>
          <w:lang w:val="es-ES_tradnl"/>
        </w:rPr>
        <w:t>strica aproximadamente 4cm, h</w:t>
      </w:r>
      <w:r>
        <w:rPr>
          <w:rFonts w:ascii="Arial" w:hAnsi="Arial" w:hint="default"/>
          <w:rtl w:val="0"/>
          <w:lang w:val="es-ES_tradnl"/>
        </w:rPr>
        <w:t>é</w:t>
      </w:r>
      <w:r>
        <w:rPr>
          <w:rFonts w:ascii="Arial" w:hAnsi="Arial"/>
          <w:rtl w:val="0"/>
          <w:lang w:val="es-ES_tradnl"/>
        </w:rPr>
        <w:t>patica.</w:t>
      </w:r>
    </w:p>
    <w:p>
      <w:pPr>
        <w:pStyle w:val="Cuerpo A"/>
        <w:spacing w:line="360" w:lineRule="auto"/>
        <w:jc w:val="both"/>
      </w:pPr>
      <w:r>
        <w:rPr>
          <w:rFonts w:ascii="Arial" w:hAnsi="Arial"/>
          <w:b w:val="1"/>
          <w:bCs w:val="1"/>
          <w:rtl w:val="0"/>
          <w:lang w:val="es-ES_tradnl"/>
        </w:rPr>
        <w:t>Palabras clave</w:t>
      </w:r>
      <w:r>
        <w:rPr>
          <w:rFonts w:ascii="Arial" w:hAnsi="Arial"/>
          <w:b w:val="1"/>
          <w:bCs w:val="1"/>
          <w:rtl w:val="0"/>
          <w:lang w:val="es-ES_tradnl"/>
        </w:rPr>
        <w:t>:</w:t>
      </w:r>
      <w:r>
        <w:rPr>
          <w:rFonts w:ascii="Arial" w:hAnsi="Arial"/>
          <w:rtl w:val="0"/>
          <w:lang w:val="es-ES_tradnl"/>
        </w:rPr>
        <w:t xml:space="preserve"> </w:t>
      </w:r>
      <w:r>
        <w:rPr>
          <w:rFonts w:ascii="Arial" w:hAnsi="Arial"/>
          <w:rtl w:val="0"/>
          <w:lang w:val="en-US"/>
        </w:rPr>
        <w:t>empalamiento toraco abdominal</w:t>
      </w:r>
      <w:r>
        <w:rPr>
          <w:rFonts w:ascii="Arial Unicode MS" w:cs="Arial Unicode MS" w:hAnsi="Arial Unicode MS" w:eastAsia="Arial Unicode MS"/>
          <w:b w:val="0"/>
          <w:bCs w:val="0"/>
          <w:i w:val="0"/>
          <w:iCs w:val="0"/>
          <w:caps w:val="1"/>
        </w:rPr>
        <w:br w:type="page"/>
      </w:r>
    </w:p>
    <w:p>
      <w:pPr>
        <w:pStyle w:val="List Paragraph"/>
        <w:numPr>
          <w:ilvl w:val="0"/>
          <w:numId w:val="5"/>
        </w:numPr>
        <w:bidi w:val="0"/>
        <w:spacing w:line="360" w:lineRule="auto"/>
        <w:ind w:right="0"/>
        <w:jc w:val="both"/>
        <w:rPr>
          <w:rFonts w:ascii="Arial" w:cs="Arial" w:hAnsi="Arial" w:eastAsia="Arial"/>
          <w:rtl w:val="0"/>
          <w:lang w:val="es-ES_tradnl"/>
        </w:rPr>
      </w:pPr>
      <w:r>
        <w:rPr>
          <w:rFonts w:ascii="Arial" w:hAnsi="Arial"/>
          <w:b w:val="1"/>
          <w:bCs w:val="1"/>
          <w:caps w:val="1"/>
          <w:rtl w:val="0"/>
          <w:lang w:val="es-ES_tradnl"/>
        </w:rPr>
        <w:t>ABSTRACT</w:t>
      </w:r>
    </w:p>
    <w:p>
      <w:pPr>
        <w:pStyle w:val="Cuerpo A"/>
        <w:spacing w:line="360" w:lineRule="auto"/>
        <w:jc w:val="both"/>
        <w:rPr>
          <w:rFonts w:ascii="Arial" w:cs="Arial" w:hAnsi="Arial" w:eastAsia="Arial"/>
          <w:b w:val="1"/>
          <w:bCs w:val="1"/>
          <w:lang w:val="it-IT"/>
        </w:rPr>
      </w:pPr>
      <w:r>
        <w:rPr>
          <w:rFonts w:ascii="Arial" w:hAnsi="Arial"/>
          <w:rtl w:val="0"/>
          <w:lang w:val="es-ES_tradnl"/>
        </w:rPr>
        <w:t>Injuries by bladed weapons damage the tissues lacerating them, cross the abdominal organs, frequently liver</w:t>
      </w:r>
      <w:r>
        <w:rPr>
          <w:rFonts w:ascii="Arial" w:hAnsi="Arial"/>
          <w:rtl w:val="0"/>
          <w:lang w:val="en-US"/>
        </w:rPr>
        <w:t xml:space="preserve"> </w:t>
      </w:r>
      <w:r>
        <w:rPr>
          <w:rFonts w:ascii="Arial" w:hAnsi="Arial"/>
          <w:rtl w:val="0"/>
          <w:lang w:val="es-ES_tradnl"/>
        </w:rPr>
        <w:t>(40%), intestine</w:t>
      </w:r>
      <w:r>
        <w:rPr>
          <w:rFonts w:ascii="Arial" w:hAnsi="Arial"/>
          <w:rtl w:val="0"/>
          <w:lang w:val="en-US"/>
        </w:rPr>
        <w:t xml:space="preserve"> </w:t>
      </w:r>
      <w:r>
        <w:rPr>
          <w:rFonts w:ascii="Arial" w:hAnsi="Arial"/>
          <w:rtl w:val="0"/>
          <w:lang w:val="es-ES_tradnl"/>
        </w:rPr>
        <w:t>(30%), and diaphragm</w:t>
      </w:r>
      <w:r>
        <w:rPr>
          <w:rFonts w:ascii="Arial" w:hAnsi="Arial"/>
          <w:rtl w:val="0"/>
          <w:lang w:val="en-US"/>
        </w:rPr>
        <w:t xml:space="preserve"> </w:t>
      </w:r>
      <w:r>
        <w:rPr>
          <w:rFonts w:ascii="Arial" w:hAnsi="Arial"/>
          <w:rtl w:val="0"/>
          <w:lang w:val="es-ES_tradnl"/>
        </w:rPr>
        <w:t>(20%).</w:t>
      </w:r>
    </w:p>
    <w:p>
      <w:pPr>
        <w:pStyle w:val="Cuerpo A"/>
        <w:spacing w:line="360" w:lineRule="auto"/>
        <w:jc w:val="both"/>
        <w:rPr>
          <w:rFonts w:ascii="Arial" w:cs="Arial" w:hAnsi="Arial" w:eastAsia="Arial"/>
          <w:b w:val="1"/>
          <w:bCs w:val="1"/>
          <w:lang w:val="es-ES_tradnl"/>
        </w:rPr>
      </w:pPr>
      <w:r>
        <w:rPr>
          <w:rFonts w:ascii="Arial" w:hAnsi="Arial"/>
          <w:rtl w:val="0"/>
          <w:lang w:val="es-ES_tradnl"/>
        </w:rPr>
        <w:t xml:space="preserve">36 year old patient goes to the emergency service, with a 40 minute evolution clinic case by a work accident, he was cleaning the roof and lose control falling </w:t>
      </w:r>
      <w:r>
        <w:rPr>
          <w:rFonts w:ascii="Arial" w:hAnsi="Arial"/>
          <w:rtl w:val="0"/>
          <w:lang w:val="en-US"/>
        </w:rPr>
        <w:t>from</w:t>
      </w:r>
      <w:r>
        <w:rPr>
          <w:rFonts w:ascii="Arial" w:hAnsi="Arial"/>
          <w:rtl w:val="0"/>
          <w:lang w:val="es-ES_tradnl"/>
        </w:rPr>
        <w:t xml:space="preserve"> 3 meters</w:t>
      </w:r>
      <w:r>
        <w:rPr>
          <w:rFonts w:ascii="Arial" w:hAnsi="Arial"/>
          <w:rtl w:val="0"/>
          <w:lang w:val="en-US"/>
        </w:rPr>
        <w:t xml:space="preserve"> in height</w:t>
      </w:r>
      <w:r>
        <w:rPr>
          <w:rFonts w:ascii="Arial" w:hAnsi="Arial"/>
          <w:rtl w:val="0"/>
          <w:lang w:val="es-ES_tradnl"/>
        </w:rPr>
        <w:t>, crashing to an ax wooden handle,</w:t>
      </w:r>
      <w:r>
        <w:rPr>
          <w:rFonts w:ascii="Arial" w:hAnsi="Arial"/>
          <w:rtl w:val="0"/>
          <w:lang w:val="en-US"/>
        </w:rPr>
        <w:t xml:space="preserve"> penetrating from the right flank to the left hypochondrium, axillary half line, enters with FC 125bpm, PA 90/60Hgmm, skin and pallid diaphoretic mucosa. An inmediate cirugy was realized in emergencies, he stayed 50 days hospitalized with complications but with a favorable answer to his recovery.</w:t>
      </w:r>
    </w:p>
    <w:p>
      <w:pPr>
        <w:pStyle w:val="Cuerpo A"/>
        <w:spacing w:line="360" w:lineRule="auto"/>
        <w:jc w:val="both"/>
        <w:rPr>
          <w:rFonts w:ascii="Arial" w:cs="Arial" w:hAnsi="Arial" w:eastAsia="Arial"/>
          <w:lang w:val="es-ES_tradnl"/>
        </w:rPr>
      </w:pPr>
      <w:r>
        <w:rPr>
          <w:rFonts w:ascii="Arial" w:hAnsi="Arial"/>
          <w:rtl w:val="0"/>
          <w:lang w:val="en-US"/>
        </w:rPr>
        <w:t>The trauma clinic case damaged the diaphragm, the anterior and posterior gastric wall, approximately 4 cm, hepatic laceration. It's remarkable the importance of the stomach injury, which isn't described in literature.</w:t>
      </w:r>
    </w:p>
    <w:p>
      <w:pPr>
        <w:pStyle w:val="Cuerpo A"/>
        <w:spacing w:line="360" w:lineRule="auto"/>
        <w:jc w:val="both"/>
      </w:pPr>
      <w:r>
        <w:rPr>
          <w:rFonts w:ascii="Arial" w:hAnsi="Arial"/>
          <w:b w:val="1"/>
          <w:bCs w:val="1"/>
          <w:rtl w:val="0"/>
          <w:lang w:val="en-US"/>
        </w:rPr>
        <w:t>Key words</w:t>
      </w:r>
      <w:r>
        <w:rPr>
          <w:rFonts w:ascii="Arial" w:hAnsi="Arial"/>
          <w:b w:val="1"/>
          <w:bCs w:val="1"/>
          <w:rtl w:val="0"/>
          <w:lang w:val="es-ES_tradnl"/>
        </w:rPr>
        <w:t>:</w:t>
      </w:r>
      <w:r>
        <w:rPr>
          <w:rFonts w:ascii="Arial" w:hAnsi="Arial"/>
          <w:b w:val="1"/>
          <w:bCs w:val="1"/>
          <w:rtl w:val="0"/>
          <w:lang w:val="es-ES_tradnl"/>
        </w:rPr>
        <w:t xml:space="preserve"> </w:t>
      </w:r>
      <w:r>
        <w:rPr>
          <w:rFonts w:ascii="Arial" w:hAnsi="Arial"/>
          <w:rtl w:val="0"/>
          <w:lang w:val="es-ES_tradnl"/>
        </w:rPr>
        <w:t>lacera</w:t>
      </w:r>
      <w:r>
        <w:rPr>
          <w:rFonts w:ascii="Arial" w:hAnsi="Arial"/>
          <w:rtl w:val="0"/>
          <w:lang w:val="en-US"/>
        </w:rPr>
        <w:t>tio</w:t>
      </w:r>
      <w:r>
        <w:rPr>
          <w:rFonts w:ascii="Arial" w:hAnsi="Arial"/>
          <w:rtl w:val="0"/>
          <w:lang w:val="es-ES_tradnl"/>
        </w:rPr>
        <w:t xml:space="preserve">n, </w:t>
      </w:r>
      <w:r>
        <w:rPr>
          <w:rFonts w:ascii="Arial" w:hAnsi="Arial"/>
          <w:rtl w:val="0"/>
          <w:lang w:val="en-US"/>
        </w:rPr>
        <w:t>diaphoretic</w:t>
      </w:r>
      <w:r>
        <w:rPr>
          <w:rFonts w:ascii="Arial" w:hAnsi="Arial"/>
          <w:rtl w:val="0"/>
          <w:lang w:val="es-ES_tradnl"/>
        </w:rPr>
        <w:t xml:space="preserve">, </w:t>
      </w:r>
      <w:r>
        <w:rPr>
          <w:rFonts w:ascii="Arial" w:hAnsi="Arial"/>
          <w:rtl w:val="0"/>
          <w:lang w:val="en-US"/>
        </w:rPr>
        <w:t>pallid</w:t>
      </w:r>
      <w:r>
        <w:rPr>
          <w:rFonts w:ascii="Arial" w:hAnsi="Arial"/>
          <w:rtl w:val="0"/>
          <w:lang w:val="es-ES_tradnl"/>
        </w:rPr>
        <w:t>.</w:t>
      </w:r>
      <w:r>
        <w:rPr>
          <w:rFonts w:ascii="Arial Unicode MS" w:cs="Arial Unicode MS" w:hAnsi="Arial Unicode MS" w:eastAsia="Arial Unicode MS"/>
          <w:b w:val="0"/>
          <w:bCs w:val="0"/>
          <w:i w:val="0"/>
          <w:iCs w:val="0"/>
          <w:lang w:val="es-ES_tradnl"/>
        </w:rPr>
        <w:br w:type="page"/>
      </w:r>
    </w:p>
    <w:p>
      <w:pPr>
        <w:pStyle w:val="Cuerpo A"/>
        <w:numPr>
          <w:ilvl w:val="0"/>
          <w:numId w:val="5"/>
        </w:numPr>
        <w:bidi w:val="0"/>
        <w:spacing w:line="360" w:lineRule="auto"/>
        <w:ind w:right="0"/>
        <w:jc w:val="both"/>
        <w:rPr>
          <w:rFonts w:ascii="Arial" w:cs="Arial" w:hAnsi="Arial" w:eastAsia="Arial"/>
          <w:b w:val="1"/>
          <w:bCs w:val="1"/>
          <w:caps w:val="1"/>
          <w:rtl w:val="0"/>
          <w:lang w:val="de-DE"/>
        </w:rPr>
      </w:pPr>
      <w:r>
        <w:rPr>
          <w:rFonts w:ascii="Arial" w:hAnsi="Arial"/>
          <w:b w:val="1"/>
          <w:bCs w:val="1"/>
          <w:caps w:val="1"/>
          <w:rtl w:val="0"/>
          <w:lang w:val="it-IT"/>
        </w:rPr>
        <w:t>Introducci</w:t>
      </w:r>
      <w:r>
        <w:rPr>
          <w:rFonts w:ascii="Arial" w:hAnsi="Arial" w:hint="default"/>
          <w:b w:val="1"/>
          <w:bCs w:val="1"/>
          <w:caps w:val="1"/>
          <w:rtl w:val="0"/>
          <w:lang w:val="es-ES_tradnl"/>
        </w:rPr>
        <w:t>ó</w:t>
      </w:r>
      <w:r>
        <w:rPr>
          <w:rFonts w:ascii="Arial" w:hAnsi="Arial"/>
          <w:b w:val="1"/>
          <w:bCs w:val="1"/>
          <w:caps w:val="1"/>
          <w:rtl w:val="0"/>
          <w:lang w:val="de-DE"/>
        </w:rPr>
        <w:t>n</w:t>
      </w:r>
    </w:p>
    <w:p>
      <w:pPr>
        <w:pStyle w:val="Cuerpo A"/>
        <w:spacing w:line="360" w:lineRule="auto"/>
        <w:jc w:val="both"/>
        <w:rPr>
          <w:rFonts w:ascii="Arial" w:cs="Arial" w:hAnsi="Arial" w:eastAsia="Arial"/>
          <w:lang w:val="de-DE"/>
        </w:rPr>
      </w:pPr>
      <w:r>
        <w:rPr>
          <w:rFonts w:ascii="Arial" w:hAnsi="Arial"/>
          <w:caps w:val="1"/>
          <w:rtl w:val="0"/>
          <w:lang w:val="es-ES_tradnl"/>
        </w:rPr>
        <w:t>L</w:t>
      </w:r>
      <w:r>
        <w:rPr>
          <w:rFonts w:ascii="Arial" w:hAnsi="Arial"/>
          <w:rtl w:val="0"/>
          <w:lang w:val="de-DE"/>
        </w:rPr>
        <w:t>os traumatismos penetrantes en la zona toracoabdominal</w:t>
      </w:r>
      <w:r>
        <w:rPr>
          <w:rFonts w:ascii="Arial" w:hAnsi="Arial"/>
          <w:rtl w:val="0"/>
          <w:lang w:val="es-ES_tradnl"/>
        </w:rPr>
        <w:t xml:space="preserve"> por empalamiento</w:t>
      </w:r>
      <w:r>
        <w:rPr>
          <w:rFonts w:ascii="Arial" w:hAnsi="Arial"/>
          <w:rtl w:val="0"/>
          <w:lang w:val="de-DE"/>
        </w:rPr>
        <w:t xml:space="preserve"> presentan un variado espectro de lesiones. El cirujano debe tener capacidad de diagnosticar y tratar las lesiones de </w:t>
      </w:r>
      <w:r>
        <w:rPr>
          <w:rFonts w:ascii="Arial" w:hAnsi="Arial" w:hint="default"/>
          <w:rtl w:val="0"/>
          <w:lang w:val="de-DE"/>
        </w:rPr>
        <w:t>ó</w:t>
      </w:r>
      <w:r>
        <w:rPr>
          <w:rFonts w:ascii="Arial" w:hAnsi="Arial"/>
          <w:rtl w:val="0"/>
          <w:lang w:val="de-DE"/>
        </w:rPr>
        <w:t>rganos ubicados en estas dos cavidades al mismo tiempo e identificar oportunamente cu</w:t>
      </w:r>
      <w:r>
        <w:rPr>
          <w:rFonts w:ascii="Arial" w:hAnsi="Arial" w:hint="default"/>
          <w:rtl w:val="0"/>
          <w:lang w:val="de-DE"/>
        </w:rPr>
        <w:t>á</w:t>
      </w:r>
      <w:r>
        <w:rPr>
          <w:rFonts w:ascii="Arial" w:hAnsi="Arial"/>
          <w:rtl w:val="0"/>
          <w:lang w:val="de-DE"/>
        </w:rPr>
        <w:t>l de ellas es un riesgo para la vida.</w:t>
      </w:r>
      <w:r>
        <w:rPr>
          <w:rFonts w:ascii="Arial" w:hAnsi="Arial"/>
          <w:rtl w:val="0"/>
          <w:lang w:val="es-ES_tradnl"/>
        </w:rPr>
        <w:t>(</w:t>
      </w:r>
      <w:r>
        <w:rPr>
          <w:rFonts w:ascii="Arial" w:hAnsi="Arial"/>
          <w:rtl w:val="0"/>
          <w:lang w:val="de-DE"/>
        </w:rPr>
        <w:t>1</w:t>
      </w:r>
      <w:r>
        <w:rPr>
          <w:rFonts w:ascii="Arial" w:hAnsi="Arial"/>
          <w:rtl w:val="0"/>
          <w:lang w:val="es-ES_tradnl"/>
        </w:rPr>
        <w:t>)(2)(3)</w:t>
      </w:r>
      <w:r>
        <w:rPr>
          <w:rFonts w:ascii="Arial" w:hAnsi="Arial"/>
          <w:rtl w:val="0"/>
          <w:lang w:val="de-DE"/>
        </w:rPr>
        <w:t xml:space="preserve"> Retirar estos objetos puede ser un verdadero desafi</w:t>
      </w:r>
      <w:r>
        <w:rPr>
          <w:rFonts w:ascii="Arial" w:hAnsi="Arial" w:hint="default"/>
          <w:rtl w:val="0"/>
          <w:lang w:val="de-DE"/>
        </w:rPr>
        <w:t>́</w:t>
      </w:r>
      <w:r>
        <w:rPr>
          <w:rFonts w:ascii="Arial" w:hAnsi="Arial"/>
          <w:rtl w:val="0"/>
          <w:lang w:val="de-DE"/>
        </w:rPr>
        <w:t>o. El diagno</w:t>
      </w:r>
      <w:r>
        <w:rPr>
          <w:rFonts w:ascii="Arial" w:hAnsi="Arial" w:hint="default"/>
          <w:rtl w:val="0"/>
          <w:lang w:val="de-DE"/>
        </w:rPr>
        <w:t>́</w:t>
      </w:r>
      <w:r>
        <w:rPr>
          <w:rFonts w:ascii="Arial" w:hAnsi="Arial"/>
          <w:rtl w:val="0"/>
          <w:lang w:val="de-DE"/>
        </w:rPr>
        <w:t>stico preciso de las lesiones coexistentes es</w:t>
      </w:r>
      <w:r>
        <w:rPr>
          <w:rFonts w:ascii="Arial" w:hAnsi="Arial"/>
          <w:rtl w:val="0"/>
          <w:lang w:val="es-ES_tradnl"/>
        </w:rPr>
        <w:t xml:space="preserve"> de mucha </w:t>
      </w:r>
      <w:r>
        <w:rPr>
          <w:rFonts w:ascii="Arial" w:hAnsi="Arial"/>
          <w:rtl w:val="0"/>
          <w:lang w:val="de-DE"/>
        </w:rPr>
        <w:t>importante, ya que e</w:t>
      </w:r>
      <w:r>
        <w:rPr>
          <w:rFonts w:ascii="Arial" w:hAnsi="Arial" w:hint="default"/>
          <w:rtl w:val="0"/>
          <w:lang w:val="de-DE"/>
        </w:rPr>
        <w:t>́</w:t>
      </w:r>
      <w:r>
        <w:rPr>
          <w:rFonts w:ascii="Arial" w:hAnsi="Arial"/>
          <w:rtl w:val="0"/>
          <w:lang w:val="de-DE"/>
        </w:rPr>
        <w:t>ste determinara</w:t>
      </w:r>
      <w:r>
        <w:rPr>
          <w:rFonts w:ascii="Arial" w:hAnsi="Arial" w:hint="default"/>
          <w:rtl w:val="0"/>
          <w:lang w:val="de-DE"/>
        </w:rPr>
        <w:t xml:space="preserve">́ </w:t>
      </w:r>
      <w:r>
        <w:rPr>
          <w:rFonts w:ascii="Arial" w:hAnsi="Arial"/>
          <w:rtl w:val="0"/>
          <w:lang w:val="de-DE"/>
        </w:rPr>
        <w:t>el tratamiento(</w:t>
      </w:r>
      <w:r>
        <w:rPr>
          <w:rFonts w:ascii="Arial" w:hAnsi="Arial"/>
          <w:rtl w:val="0"/>
          <w:lang w:val="es-ES_tradnl"/>
        </w:rPr>
        <w:t>3</w:t>
      </w:r>
      <w:r>
        <w:rPr>
          <w:rFonts w:ascii="Arial" w:hAnsi="Arial"/>
          <w:rtl w:val="0"/>
          <w:lang w:val="de-DE"/>
        </w:rPr>
        <w:t>). Tambie</w:t>
      </w:r>
      <w:r>
        <w:rPr>
          <w:rFonts w:ascii="Arial" w:hAnsi="Arial" w:hint="default"/>
          <w:rtl w:val="0"/>
          <w:lang w:val="de-DE"/>
        </w:rPr>
        <w:t>́</w:t>
      </w:r>
      <w:r>
        <w:rPr>
          <w:rFonts w:ascii="Arial" w:hAnsi="Arial"/>
          <w:rtl w:val="0"/>
          <w:lang w:val="de-DE"/>
        </w:rPr>
        <w:t>n se pueden presentar empalamientos transabdominales sin lesio</w:t>
      </w:r>
      <w:r>
        <w:rPr>
          <w:rFonts w:ascii="Arial" w:hAnsi="Arial" w:hint="default"/>
          <w:rtl w:val="0"/>
          <w:lang w:val="de-DE"/>
        </w:rPr>
        <w:t>́</w:t>
      </w:r>
      <w:r>
        <w:rPr>
          <w:rFonts w:ascii="Arial" w:hAnsi="Arial"/>
          <w:rtl w:val="0"/>
          <w:lang w:val="de-DE"/>
        </w:rPr>
        <w:t>n de o</w:t>
      </w:r>
      <w:r>
        <w:rPr>
          <w:rFonts w:ascii="Arial" w:hAnsi="Arial" w:hint="default"/>
          <w:rtl w:val="0"/>
          <w:lang w:val="de-DE"/>
        </w:rPr>
        <w:t>́</w:t>
      </w:r>
      <w:r>
        <w:rPr>
          <w:rFonts w:ascii="Arial" w:hAnsi="Arial"/>
          <w:rtl w:val="0"/>
          <w:lang w:val="de-DE"/>
        </w:rPr>
        <w:t>rganos vitales(</w:t>
      </w:r>
      <w:r>
        <w:rPr>
          <w:rFonts w:ascii="Arial" w:hAnsi="Arial"/>
          <w:rtl w:val="0"/>
          <w:lang w:val="es-ES_tradnl"/>
        </w:rPr>
        <w:t>4</w:t>
      </w:r>
      <w:r>
        <w:rPr>
          <w:rFonts w:ascii="Arial" w:hAnsi="Arial"/>
          <w:rtl w:val="0"/>
          <w:lang w:val="de-DE"/>
        </w:rPr>
        <w:t>), se pueden encontrar casos que no requieren manejo quiru</w:t>
      </w:r>
      <w:r>
        <w:rPr>
          <w:rFonts w:ascii="Arial" w:hAnsi="Arial" w:hint="default"/>
          <w:rtl w:val="0"/>
          <w:lang w:val="de-DE"/>
        </w:rPr>
        <w:t>́</w:t>
      </w:r>
      <w:r>
        <w:rPr>
          <w:rFonts w:ascii="Arial" w:hAnsi="Arial"/>
          <w:rtl w:val="0"/>
          <w:lang w:val="de-DE"/>
        </w:rPr>
        <w:t>rgico(</w:t>
      </w:r>
      <w:r>
        <w:rPr>
          <w:rFonts w:ascii="Arial" w:hAnsi="Arial"/>
          <w:rtl w:val="0"/>
          <w:lang w:val="es-ES_tradnl"/>
        </w:rPr>
        <w:t>5</w:t>
      </w:r>
      <w:r>
        <w:rPr>
          <w:rFonts w:ascii="Arial" w:hAnsi="Arial"/>
          <w:rtl w:val="0"/>
          <w:lang w:val="de-DE"/>
        </w:rPr>
        <w:t>).</w:t>
      </w:r>
    </w:p>
    <w:p>
      <w:pPr>
        <w:pStyle w:val="Cuerpo A"/>
        <w:spacing w:line="360" w:lineRule="auto"/>
        <w:jc w:val="both"/>
        <w:rPr>
          <w:rFonts w:ascii="Arial" w:cs="Arial" w:hAnsi="Arial" w:eastAsia="Arial"/>
          <w:caps w:val="1"/>
          <w:lang w:val="de-DE"/>
        </w:rPr>
      </w:pPr>
    </w:p>
    <w:p>
      <w:pPr>
        <w:pStyle w:val="Cuerpo A"/>
        <w:numPr>
          <w:ilvl w:val="0"/>
          <w:numId w:val="5"/>
        </w:numPr>
        <w:bidi w:val="0"/>
        <w:spacing w:line="360" w:lineRule="auto"/>
        <w:ind w:right="0"/>
        <w:jc w:val="both"/>
        <w:rPr>
          <w:rFonts w:ascii="Arial" w:cs="Arial" w:hAnsi="Arial" w:eastAsia="Arial"/>
          <w:b w:val="1"/>
          <w:bCs w:val="1"/>
          <w:caps w:val="1"/>
          <w:rtl w:val="0"/>
          <w:lang w:val="de-DE"/>
        </w:rPr>
      </w:pPr>
      <w:r>
        <w:rPr>
          <w:rFonts w:ascii="Arial" w:hAnsi="Arial"/>
          <w:b w:val="1"/>
          <w:bCs w:val="1"/>
          <w:caps w:val="1"/>
          <w:rtl w:val="0"/>
          <w:lang w:val="es-ES_tradnl"/>
        </w:rPr>
        <w:t>Caso cl</w:t>
      </w:r>
      <w:r>
        <w:rPr>
          <w:rFonts w:ascii="Arial" w:hAnsi="Arial" w:hint="default"/>
          <w:b w:val="1"/>
          <w:bCs w:val="1"/>
          <w:caps w:val="1"/>
          <w:rtl w:val="0"/>
          <w:lang w:val="es-ES_tradnl"/>
        </w:rPr>
        <w:t>í</w:t>
      </w:r>
      <w:r>
        <w:rPr>
          <w:rFonts w:ascii="Arial" w:hAnsi="Arial"/>
          <w:b w:val="1"/>
          <w:bCs w:val="1"/>
          <w:caps w:val="1"/>
          <w:rtl w:val="0"/>
          <w:lang w:val="es-ES_tradnl"/>
        </w:rPr>
        <w:t>nico</w:t>
      </w:r>
    </w:p>
    <w:p>
      <w:pPr>
        <w:pStyle w:val="Cuerpo A"/>
        <w:spacing w:line="360" w:lineRule="auto"/>
        <w:jc w:val="both"/>
        <w:rPr>
          <w:rFonts w:ascii="Arial" w:cs="Arial" w:hAnsi="Arial" w:eastAsia="Arial"/>
          <w:b w:val="1"/>
          <w:bCs w:val="1"/>
        </w:rPr>
      </w:pPr>
      <w:r>
        <w:rPr>
          <w:rFonts w:ascii="Arial" w:hAnsi="Arial"/>
          <w:b w:val="1"/>
          <w:bCs w:val="1"/>
          <w:rtl w:val="0"/>
          <w:lang w:val="de-DE"/>
        </w:rPr>
        <w:t>a)</w:t>
        <w:tab/>
      </w:r>
      <w:r>
        <w:rPr>
          <w:rFonts w:ascii="Arial" w:hAnsi="Arial"/>
          <w:b w:val="1"/>
          <w:bCs w:val="1"/>
          <w:rtl w:val="0"/>
          <w:lang w:val="es-ES_tradnl"/>
        </w:rPr>
        <w:t>Enfermedad actual</w:t>
      </w:r>
    </w:p>
    <w:p>
      <w:pPr>
        <w:pStyle w:val="Cuerpo A"/>
        <w:spacing w:line="360" w:lineRule="auto"/>
        <w:jc w:val="both"/>
        <w:rPr>
          <w:rFonts w:ascii="Arial" w:cs="Arial" w:hAnsi="Arial" w:eastAsia="Arial"/>
        </w:rPr>
      </w:pPr>
      <w:r>
        <w:rPr>
          <w:rFonts w:ascii="Arial" w:hAnsi="Arial"/>
          <w:rtl w:val="0"/>
          <w:lang w:val="pt-PT"/>
        </w:rPr>
        <w:t>Paciente de 36 a</w:t>
      </w:r>
      <w:r>
        <w:rPr>
          <w:rFonts w:ascii="Arial" w:hAnsi="Arial" w:hint="default"/>
          <w:rtl w:val="0"/>
          <w:lang w:val="es-ES_tradnl"/>
        </w:rPr>
        <w:t>ñ</w:t>
      </w:r>
      <w:r>
        <w:rPr>
          <w:rFonts w:ascii="Arial" w:hAnsi="Arial"/>
          <w:rtl w:val="0"/>
          <w:lang w:val="es-ES_tradnl"/>
        </w:rPr>
        <w:t>os de edad, de sexo masculino, con un cuadro cl</w:t>
      </w:r>
      <w:r>
        <w:rPr>
          <w:rFonts w:ascii="Arial" w:hAnsi="Arial" w:hint="default"/>
          <w:rtl w:val="0"/>
          <w:lang w:val="es-ES_tradnl"/>
        </w:rPr>
        <w:t>í</w:t>
      </w:r>
      <w:r>
        <w:rPr>
          <w:rFonts w:ascii="Arial" w:hAnsi="Arial"/>
          <w:rtl w:val="0"/>
          <w:lang w:val="pt-PT"/>
        </w:rPr>
        <w:t xml:space="preserve">nico de 40 minutos  de </w:t>
      </w:r>
      <w:r>
        <w:rPr>
          <w:rFonts w:ascii="Arial" w:hAnsi="Arial"/>
          <w:rtl w:val="0"/>
          <w:lang w:val="es-ES_tradnl"/>
        </w:rPr>
        <w:t>evoluci</w:t>
      </w:r>
      <w:r>
        <w:rPr>
          <w:rFonts w:ascii="Arial" w:hAnsi="Arial" w:hint="default"/>
          <w:rtl w:val="0"/>
          <w:lang w:val="es-ES_tradnl"/>
        </w:rPr>
        <w:t>ó</w:t>
      </w:r>
      <w:r>
        <w:rPr>
          <w:rFonts w:ascii="Arial" w:hAnsi="Arial"/>
          <w:rtl w:val="0"/>
          <w:lang w:val="es-ES_tradnl"/>
        </w:rPr>
        <w:t>n  con accidente de tipo laboral cuando se encontraba sobre limpiando canaletas en un techo,  cae a una  altura de 3 metros con el impacto de mango de madera  penetrando desde la regi</w:t>
      </w:r>
      <w:r>
        <w:rPr>
          <w:rFonts w:ascii="Arial" w:hAnsi="Arial" w:hint="default"/>
          <w:rtl w:val="0"/>
          <w:lang w:val="es-ES_tradnl"/>
        </w:rPr>
        <w:t>ó</w:t>
      </w:r>
      <w:r>
        <w:rPr>
          <w:rFonts w:ascii="Arial" w:hAnsi="Arial"/>
          <w:rtl w:val="0"/>
          <w:lang w:val="es-ES_tradnl"/>
        </w:rPr>
        <w:t>n del hipocondrio derecho con direcci</w:t>
      </w:r>
      <w:r>
        <w:rPr>
          <w:rFonts w:ascii="Arial" w:hAnsi="Arial" w:hint="default"/>
          <w:rtl w:val="0"/>
          <w:lang w:val="es-ES_tradnl"/>
        </w:rPr>
        <w:t>ó</w:t>
      </w:r>
      <w:r>
        <w:rPr>
          <w:rFonts w:ascii="Arial" w:hAnsi="Arial"/>
          <w:rtl w:val="0"/>
          <w:lang w:val="es-ES_tradnl"/>
        </w:rPr>
        <w:t>n caudal con salida a hipocondrio izquierdo l</w:t>
      </w:r>
      <w:r>
        <w:rPr>
          <w:rFonts w:ascii="Arial" w:hAnsi="Arial" w:hint="default"/>
          <w:rtl w:val="0"/>
          <w:lang w:val="es-ES_tradnl"/>
        </w:rPr>
        <w:t>í</w:t>
      </w:r>
      <w:r>
        <w:rPr>
          <w:rFonts w:ascii="Arial" w:hAnsi="Arial"/>
          <w:rtl w:val="0"/>
          <w:lang w:val="es-ES_tradnl"/>
        </w:rPr>
        <w:t>nea media axilar inmediatamente es trasladado por compa</w:t>
      </w:r>
      <w:r>
        <w:rPr>
          <w:rFonts w:ascii="Arial" w:hAnsi="Arial" w:hint="default"/>
          <w:rtl w:val="0"/>
          <w:lang w:val="es-ES_tradnl"/>
        </w:rPr>
        <w:t>ñ</w:t>
      </w:r>
      <w:r>
        <w:rPr>
          <w:rFonts w:ascii="Arial" w:hAnsi="Arial"/>
          <w:rtl w:val="0"/>
          <w:lang w:val="es-ES_tradnl"/>
        </w:rPr>
        <w:t>eros de trabajo a nuestro hospital.</w:t>
      </w:r>
    </w:p>
    <w:p>
      <w:pPr>
        <w:pStyle w:val="Cuerpo A"/>
        <w:spacing w:line="360" w:lineRule="auto"/>
        <w:jc w:val="both"/>
        <w:rPr>
          <w:rFonts w:ascii="Arial" w:cs="Arial" w:hAnsi="Arial" w:eastAsia="Arial"/>
          <w:lang w:val="es-ES_tradnl"/>
        </w:rPr>
      </w:pPr>
      <w:r>
        <w:rPr>
          <w:rFonts w:ascii="Arial" w:hAnsi="Arial"/>
          <w:rtl w:val="0"/>
          <w:lang w:val="es-ES_tradnl"/>
        </w:rPr>
        <w:t>Ingresa a REA con un Glasgow 13/15 presi</w:t>
      </w:r>
      <w:r>
        <w:rPr>
          <w:rFonts w:ascii="Arial" w:hAnsi="Arial" w:hint="default"/>
          <w:rtl w:val="0"/>
          <w:lang w:val="es-ES_tradnl"/>
        </w:rPr>
        <w:t>ó</w:t>
      </w:r>
      <w:r>
        <w:rPr>
          <w:rFonts w:ascii="Arial" w:hAnsi="Arial"/>
          <w:rtl w:val="0"/>
          <w:lang w:val="es-ES_tradnl"/>
        </w:rPr>
        <w:t>n arterial 90/60 frecuencia cardiaca 125lpm frecuencia respiratoria 20rpm, es valorado por cirug</w:t>
      </w:r>
      <w:r>
        <w:rPr>
          <w:rFonts w:ascii="Arial" w:hAnsi="Arial" w:hint="default"/>
          <w:rtl w:val="0"/>
          <w:lang w:val="es-ES_tradnl"/>
        </w:rPr>
        <w:t>í</w:t>
      </w:r>
      <w:r>
        <w:rPr>
          <w:rFonts w:ascii="Arial" w:hAnsi="Arial"/>
          <w:rtl w:val="0"/>
          <w:lang w:val="es-ES_tradnl"/>
        </w:rPr>
        <w:t>a indicando conducta quir</w:t>
      </w:r>
      <w:r>
        <w:rPr>
          <w:rFonts w:ascii="Arial" w:hAnsi="Arial" w:hint="default"/>
          <w:rtl w:val="0"/>
          <w:lang w:val="es-ES_tradnl"/>
        </w:rPr>
        <w:t>ú</w:t>
      </w:r>
      <w:r>
        <w:rPr>
          <w:rFonts w:ascii="Arial" w:hAnsi="Arial"/>
          <w:rtl w:val="0"/>
          <w:lang w:val="es-ES_tradnl"/>
        </w:rPr>
        <w:t>rgico.</w:t>
      </w: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b w:val="1"/>
          <w:bCs w:val="1"/>
          <w:lang w:val="pt-PT"/>
        </w:rPr>
      </w:pPr>
      <w:r>
        <w:rPr>
          <w:rFonts w:ascii="Arial" w:hAnsi="Arial"/>
          <w:b w:val="1"/>
          <w:bCs w:val="1"/>
          <w:rtl w:val="0"/>
          <w:lang w:val="pt-PT"/>
        </w:rPr>
        <w:t>b)</w:t>
        <w:tab/>
        <w:t>Historia anterior</w:t>
      </w:r>
    </w:p>
    <w:p>
      <w:pPr>
        <w:pStyle w:val="Cuerpo A"/>
        <w:spacing w:line="360" w:lineRule="auto"/>
        <w:jc w:val="both"/>
        <w:rPr>
          <w:rFonts w:ascii="Arial" w:cs="Arial" w:hAnsi="Arial" w:eastAsia="Arial"/>
        </w:rPr>
      </w:pPr>
      <w:r>
        <w:rPr>
          <w:rFonts w:ascii="Arial" w:hAnsi="Arial"/>
          <w:rtl w:val="0"/>
          <w:lang w:val="pt-PT"/>
        </w:rPr>
        <w:t>Antecedentes nos patol</w:t>
      </w:r>
      <w:r>
        <w:rPr>
          <w:rFonts w:ascii="Arial" w:hAnsi="Arial" w:hint="default"/>
          <w:rtl w:val="0"/>
          <w:lang w:val="pt-PT"/>
        </w:rPr>
        <w:t>ó</w:t>
      </w:r>
      <w:r>
        <w:rPr>
          <w:rFonts w:ascii="Arial" w:hAnsi="Arial"/>
          <w:rtl w:val="0"/>
          <w:lang w:val="pt-PT"/>
        </w:rPr>
        <w:t>gicos</w:t>
      </w:r>
      <w:r>
        <w:rPr>
          <w:rFonts w:ascii="Arial" w:hAnsi="Arial"/>
          <w:rtl w:val="0"/>
          <w:lang w:val="es-ES_tradnl"/>
        </w:rPr>
        <w:t>:</w:t>
      </w:r>
      <w:r>
        <w:rPr>
          <w:rFonts w:ascii="Arial" w:hAnsi="Arial"/>
          <w:rtl w:val="0"/>
          <w:lang w:val="es-ES_tradnl"/>
        </w:rPr>
        <w:t xml:space="preserve"> No refiere antecedentes de alcohol, alergias, tabaco y drogas.</w:t>
      </w:r>
      <w:r>
        <w:rPr>
          <w:rFonts w:ascii="Arial" w:hAnsi="Arial"/>
          <w:rtl w:val="0"/>
          <w:lang w:val="es-ES_tradnl"/>
        </w:rPr>
        <w:t xml:space="preserve"> </w:t>
      </w:r>
      <w:r>
        <w:rPr>
          <w:rFonts w:ascii="Arial" w:hAnsi="Arial"/>
          <w:rtl w:val="0"/>
          <w:lang w:val="es-ES_tradnl"/>
        </w:rPr>
        <w:t>Dieta hipercal</w:t>
      </w:r>
      <w:r>
        <w:rPr>
          <w:rFonts w:ascii="Arial" w:hAnsi="Arial" w:hint="default"/>
          <w:rtl w:val="0"/>
          <w:lang w:val="es-ES_tradnl"/>
        </w:rPr>
        <w:t>ó</w:t>
      </w:r>
      <w:r>
        <w:rPr>
          <w:rFonts w:ascii="Arial" w:hAnsi="Arial"/>
          <w:rtl w:val="0"/>
          <w:lang w:val="it-IT"/>
        </w:rPr>
        <w:t>rica e hiperprot</w:t>
      </w:r>
      <w:r>
        <w:rPr>
          <w:rFonts w:ascii="Arial" w:hAnsi="Arial" w:hint="default"/>
          <w:rtl w:val="0"/>
          <w:lang w:val="es-ES_tradnl"/>
        </w:rPr>
        <w:t>é</w:t>
      </w:r>
      <w:r>
        <w:rPr>
          <w:rFonts w:ascii="Arial" w:hAnsi="Arial"/>
          <w:rtl w:val="0"/>
          <w:lang w:val="es-ES_tradnl"/>
        </w:rPr>
        <w:t>ica, escaso ejercicio, diuresis y catarsis positiva.</w:t>
      </w:r>
    </w:p>
    <w:p>
      <w:pPr>
        <w:pStyle w:val="Cuerpo A"/>
        <w:spacing w:line="360" w:lineRule="auto"/>
        <w:jc w:val="both"/>
        <w:rPr>
          <w:rFonts w:ascii="Arial" w:cs="Arial" w:hAnsi="Arial" w:eastAsia="Arial"/>
        </w:rPr>
      </w:pPr>
      <w:r>
        <w:rPr>
          <w:rFonts w:ascii="Arial" w:hAnsi="Arial"/>
          <w:rtl w:val="0"/>
          <w:lang w:val="pt-PT"/>
        </w:rPr>
        <w:t>Antecedentes Patol</w:t>
      </w:r>
      <w:r>
        <w:rPr>
          <w:rFonts w:ascii="Arial" w:hAnsi="Arial" w:hint="default"/>
          <w:rtl w:val="0"/>
          <w:lang w:val="es-ES_tradnl"/>
        </w:rPr>
        <w:t>ó</w:t>
      </w:r>
      <w:r>
        <w:rPr>
          <w:rFonts w:ascii="Arial" w:hAnsi="Arial"/>
          <w:rtl w:val="0"/>
          <w:lang w:val="pt-PT"/>
        </w:rPr>
        <w:t>gicos</w:t>
      </w:r>
      <w:r>
        <w:rPr>
          <w:rFonts w:ascii="Arial" w:hAnsi="Arial"/>
          <w:rtl w:val="0"/>
          <w:lang w:val="es-ES_tradnl"/>
        </w:rPr>
        <w:t>:</w:t>
      </w:r>
      <w:r>
        <w:rPr>
          <w:rFonts w:ascii="Arial" w:hAnsi="Arial"/>
          <w:rtl w:val="0"/>
          <w:lang w:val="pt-PT"/>
        </w:rPr>
        <w:t xml:space="preserve"> No refiere.</w:t>
      </w:r>
    </w:p>
    <w:p>
      <w:pPr>
        <w:pStyle w:val="Cuerpo A"/>
        <w:spacing w:line="360" w:lineRule="auto"/>
        <w:jc w:val="both"/>
        <w:rPr>
          <w:rFonts w:ascii="Arial" w:cs="Arial" w:hAnsi="Arial" w:eastAsia="Arial"/>
        </w:rPr>
      </w:pPr>
      <w:r>
        <w:rPr>
          <w:rFonts w:ascii="Arial" w:hAnsi="Arial"/>
          <w:rtl w:val="0"/>
          <w:lang w:val="pt-PT"/>
        </w:rPr>
        <w:t>Antecedentes familiares</w:t>
      </w:r>
      <w:r>
        <w:rPr>
          <w:rFonts w:ascii="Arial" w:hAnsi="Arial"/>
          <w:rtl w:val="0"/>
          <w:lang w:val="es-ES_tradnl"/>
        </w:rPr>
        <w:t>:</w:t>
      </w:r>
      <w:r>
        <w:rPr>
          <w:rFonts w:ascii="Arial" w:hAnsi="Arial"/>
          <w:rtl w:val="0"/>
          <w:lang w:val="pt-PT"/>
        </w:rPr>
        <w:t xml:space="preserve"> </w:t>
      </w:r>
      <w:r>
        <w:rPr>
          <w:rFonts w:ascii="Arial" w:hAnsi="Arial"/>
          <w:rtl w:val="0"/>
          <w:lang w:val="es-ES_tradnl"/>
        </w:rPr>
        <w:t>Padre con diabetes.</w:t>
      </w:r>
    </w:p>
    <w:p>
      <w:pPr>
        <w:pStyle w:val="Cuerpo A"/>
        <w:spacing w:line="360" w:lineRule="auto"/>
        <w:jc w:val="both"/>
        <w:rPr>
          <w:rFonts w:ascii="Arial" w:cs="Arial" w:hAnsi="Arial" w:eastAsia="Arial"/>
          <w:lang w:val="es-ES_tradnl"/>
        </w:rPr>
      </w:pPr>
      <w:r>
        <w:rPr>
          <w:rFonts w:ascii="Arial" w:hAnsi="Arial"/>
          <w:rtl w:val="0"/>
          <w:lang w:val="es-ES_tradnl"/>
        </w:rPr>
        <w:t>Inmunizaciones y alergias</w:t>
      </w:r>
      <w:r>
        <w:rPr>
          <w:rFonts w:ascii="Arial" w:hAnsi="Arial"/>
          <w:rtl w:val="0"/>
          <w:lang w:val="es-ES_tradnl"/>
        </w:rPr>
        <w:t>:</w:t>
      </w:r>
      <w:r>
        <w:rPr>
          <w:rFonts w:ascii="Arial" w:hAnsi="Arial"/>
          <w:rtl w:val="0"/>
          <w:lang w:val="es-ES_tradnl"/>
        </w:rPr>
        <w:t xml:space="preserve"> Esquema de vacunaci</w:t>
      </w:r>
      <w:r>
        <w:rPr>
          <w:rFonts w:ascii="Arial" w:hAnsi="Arial" w:hint="default"/>
          <w:rtl w:val="0"/>
          <w:lang w:val="es-ES_tradnl"/>
        </w:rPr>
        <w:t>ó</w:t>
      </w:r>
      <w:r>
        <w:rPr>
          <w:rFonts w:ascii="Arial" w:hAnsi="Arial"/>
          <w:rtl w:val="0"/>
          <w:lang w:val="es-ES_tradnl"/>
        </w:rPr>
        <w:t>n completo y no presenta alergias.</w:t>
      </w:r>
    </w:p>
    <w:p>
      <w:pPr>
        <w:pStyle w:val="Cuerpo A"/>
        <w:spacing w:line="360" w:lineRule="auto"/>
        <w:jc w:val="both"/>
        <w:rPr>
          <w:rFonts w:ascii="Arial" w:cs="Arial" w:hAnsi="Arial" w:eastAsia="Arial"/>
          <w:lang w:val="es-ES_tradnl"/>
        </w:rPr>
      </w:pPr>
      <w:r>
        <w:rPr>
          <w:rFonts w:ascii="Arial" w:hAnsi="Arial"/>
          <w:rtl w:val="0"/>
          <w:lang w:val="de-DE"/>
        </w:rPr>
        <w:t>Examen F</w:t>
      </w:r>
      <w:r>
        <w:rPr>
          <w:rFonts w:ascii="Arial" w:hAnsi="Arial" w:hint="default"/>
          <w:rtl w:val="0"/>
          <w:lang w:val="es-ES_tradnl"/>
        </w:rPr>
        <w:t>í</w:t>
      </w:r>
      <w:r>
        <w:rPr>
          <w:rFonts w:ascii="Arial" w:hAnsi="Arial"/>
          <w:rtl w:val="0"/>
          <w:lang w:val="es-ES_tradnl"/>
        </w:rPr>
        <w:t>sico General</w:t>
      </w:r>
      <w:r>
        <w:rPr>
          <w:rFonts w:ascii="Arial" w:hAnsi="Arial"/>
          <w:rtl w:val="0"/>
          <w:lang w:val="es-ES_tradnl"/>
        </w:rPr>
        <w:t>:</w:t>
      </w:r>
      <w:r>
        <w:rPr>
          <w:rFonts w:ascii="Arial" w:hAnsi="Arial"/>
          <w:rtl w:val="0"/>
          <w:lang w:val="es-ES_tradnl"/>
        </w:rPr>
        <w:t xml:space="preserve"> Paciente en regular estado general, fascie</w:t>
      </w:r>
      <w:r>
        <w:rPr>
          <w:rFonts w:ascii="Arial" w:hAnsi="Arial"/>
          <w:b w:val="1"/>
          <w:bCs w:val="1"/>
          <w:rtl w:val="0"/>
          <w:lang w:val="ru-RU"/>
        </w:rPr>
        <w:t>,</w:t>
      </w:r>
      <w:r>
        <w:rPr>
          <w:rFonts w:ascii="Arial" w:hAnsi="Arial"/>
          <w:rtl w:val="0"/>
          <w:lang w:val="it-IT"/>
        </w:rPr>
        <w:t xml:space="preserve"> biotipo mesomorfo seg</w:t>
      </w:r>
      <w:r>
        <w:rPr>
          <w:rFonts w:ascii="Arial" w:hAnsi="Arial" w:hint="default"/>
          <w:rtl w:val="0"/>
          <w:lang w:val="es-ES_tradnl"/>
        </w:rPr>
        <w:t>ú</w:t>
      </w:r>
      <w:r>
        <w:rPr>
          <w:rFonts w:ascii="Arial" w:hAnsi="Arial"/>
          <w:rtl w:val="0"/>
          <w:lang w:val="it-IT"/>
        </w:rPr>
        <w:t>n la tipolog</w:t>
      </w:r>
      <w:r>
        <w:rPr>
          <w:rFonts w:ascii="Arial" w:hAnsi="Arial" w:hint="default"/>
          <w:rtl w:val="0"/>
          <w:lang w:val="es-ES_tradnl"/>
        </w:rPr>
        <w:t>í</w:t>
      </w:r>
      <w:r>
        <w:rPr>
          <w:rFonts w:ascii="Arial" w:hAnsi="Arial"/>
          <w:rtl w:val="0"/>
          <w:lang w:val="de-DE"/>
        </w:rPr>
        <w:t>a de Sheldon.</w:t>
      </w:r>
    </w:p>
    <w:p>
      <w:pPr>
        <w:pStyle w:val="Cuerpo A"/>
        <w:spacing w:line="360" w:lineRule="auto"/>
        <w:jc w:val="both"/>
        <w:rPr>
          <w:rFonts w:ascii="Arial" w:cs="Arial" w:hAnsi="Arial" w:eastAsia="Arial"/>
        </w:rPr>
      </w:pPr>
      <w:r>
        <w:rPr>
          <w:rFonts w:ascii="Arial" w:hAnsi="Arial"/>
          <w:rtl w:val="0"/>
          <w:lang w:val="es-ES_tradnl"/>
        </w:rPr>
        <w:t>Signos Vitales</w:t>
      </w:r>
      <w:r>
        <w:rPr>
          <w:rFonts w:ascii="Arial" w:hAnsi="Arial"/>
          <w:rtl w:val="0"/>
          <w:lang w:val="es-ES_tradnl"/>
        </w:rPr>
        <w:t>:</w:t>
      </w:r>
      <w:r>
        <w:rPr>
          <w:rFonts w:ascii="Arial" w:hAnsi="Arial"/>
          <w:rtl w:val="0"/>
          <w:lang w:val="es-ES_tradnl"/>
        </w:rPr>
        <w:t xml:space="preserve"> Frecuencia cardiaca: 125 latidos por minuto. Frecuencia respiratoria:20  respiraciones por minuto</w:t>
      </w:r>
      <w:r>
        <w:rPr>
          <w:rFonts w:ascii="Arial" w:hAnsi="Arial"/>
          <w:rtl w:val="0"/>
          <w:lang w:val="de-DE"/>
        </w:rPr>
        <w:t>. Presi</w:t>
      </w:r>
      <w:r>
        <w:rPr>
          <w:rFonts w:ascii="Arial" w:hAnsi="Arial" w:hint="default"/>
          <w:rtl w:val="0"/>
          <w:lang w:val="es-ES_tradnl"/>
        </w:rPr>
        <w:t>ó</w:t>
      </w:r>
      <w:r>
        <w:rPr>
          <w:rFonts w:ascii="Arial" w:hAnsi="Arial"/>
          <w:rtl w:val="0"/>
          <w:lang w:val="pt-PT"/>
        </w:rPr>
        <w:t>n arterial: 90/60 mmHg. Glasgow 13/15</w:t>
      </w:r>
      <w:r>
        <w:rPr>
          <w:rFonts w:ascii="Arial" w:hAnsi="Arial"/>
          <w:rtl w:val="0"/>
          <w:lang w:val="es-ES_tradnl"/>
        </w:rPr>
        <w:t>.</w:t>
      </w:r>
    </w:p>
    <w:p>
      <w:pPr>
        <w:pStyle w:val="Cuerpo A"/>
        <w:spacing w:line="360" w:lineRule="auto"/>
        <w:jc w:val="both"/>
        <w:rPr>
          <w:rFonts w:ascii="Arial" w:cs="Arial" w:hAnsi="Arial" w:eastAsia="Arial"/>
        </w:rPr>
      </w:pPr>
    </w:p>
    <w:p>
      <w:pPr>
        <w:pStyle w:val="Cuerpo A"/>
        <w:spacing w:line="360" w:lineRule="auto"/>
        <w:jc w:val="both"/>
        <w:rPr>
          <w:rFonts w:ascii="Arial" w:cs="Arial" w:hAnsi="Arial" w:eastAsia="Arial"/>
          <w:b w:val="1"/>
          <w:bCs w:val="1"/>
          <w:lang w:val="it-IT"/>
        </w:rPr>
      </w:pPr>
      <w:r>
        <w:rPr>
          <w:rFonts w:ascii="Arial" w:hAnsi="Arial"/>
          <w:b w:val="1"/>
          <w:bCs w:val="1"/>
          <w:rtl w:val="0"/>
          <w:lang w:val="it-IT"/>
        </w:rPr>
        <w:t>c)</w:t>
        <w:tab/>
        <w:t>Interrogatorio</w:t>
      </w:r>
    </w:p>
    <w:p>
      <w:pPr>
        <w:pStyle w:val="Cuerpo A"/>
        <w:spacing w:line="360" w:lineRule="auto"/>
        <w:jc w:val="both"/>
        <w:rPr>
          <w:rFonts w:ascii="Arial" w:cs="Arial" w:hAnsi="Arial" w:eastAsia="Arial"/>
          <w:lang w:val="es-ES_tradnl"/>
        </w:rPr>
      </w:pPr>
      <w:r>
        <w:rPr>
          <w:rFonts w:ascii="Arial" w:hAnsi="Arial"/>
          <w:rtl w:val="0"/>
          <w:lang w:val="es-ES_tradnl"/>
        </w:rPr>
        <w:t>-</w:t>
      </w:r>
      <w:r>
        <w:rPr>
          <w:rFonts w:ascii="Arial" w:hAnsi="Arial" w:hint="default"/>
          <w:rtl w:val="0"/>
          <w:lang w:val="es-ES_tradnl"/>
        </w:rPr>
        <w:t>¿</w:t>
      </w:r>
      <w:r>
        <w:rPr>
          <w:rFonts w:ascii="Arial" w:hAnsi="Arial"/>
          <w:rtl w:val="0"/>
          <w:lang w:val="es-ES_tradnl"/>
        </w:rPr>
        <w:t>C</w:t>
      </w:r>
      <w:r>
        <w:rPr>
          <w:rFonts w:ascii="Arial" w:hAnsi="Arial" w:hint="default"/>
          <w:rtl w:val="0"/>
          <w:lang w:val="es-ES_tradnl"/>
        </w:rPr>
        <w:t>ó</w:t>
      </w:r>
      <w:r>
        <w:rPr>
          <w:rFonts w:ascii="Arial" w:hAnsi="Arial"/>
          <w:rtl w:val="0"/>
          <w:lang w:val="es-ES_tradnl"/>
        </w:rPr>
        <w:t>mo sucedi</w:t>
      </w:r>
      <w:r>
        <w:rPr>
          <w:rFonts w:ascii="Arial" w:hAnsi="Arial" w:hint="default"/>
          <w:rtl w:val="0"/>
          <w:lang w:val="es-ES_tradnl"/>
        </w:rPr>
        <w:t xml:space="preserve">ó </w:t>
      </w:r>
      <w:r>
        <w:rPr>
          <w:rFonts w:ascii="Arial" w:hAnsi="Arial"/>
          <w:rtl w:val="0"/>
          <w:lang w:val="es-ES_tradnl"/>
        </w:rPr>
        <w:t>la ca</w:t>
      </w:r>
      <w:r>
        <w:rPr>
          <w:rFonts w:ascii="Arial" w:hAnsi="Arial" w:hint="default"/>
          <w:rtl w:val="0"/>
          <w:lang w:val="es-ES_tradnl"/>
        </w:rPr>
        <w:t>í</w:t>
      </w:r>
      <w:r>
        <w:rPr>
          <w:rFonts w:ascii="Arial" w:hAnsi="Arial"/>
          <w:rtl w:val="0"/>
          <w:lang w:val="es-ES_tradnl"/>
        </w:rPr>
        <w:t>da?</w:t>
      </w:r>
    </w:p>
    <w:p>
      <w:pPr>
        <w:pStyle w:val="Cuerpo A"/>
        <w:spacing w:line="360" w:lineRule="auto"/>
        <w:jc w:val="both"/>
        <w:rPr>
          <w:rFonts w:ascii="Arial" w:cs="Arial" w:hAnsi="Arial" w:eastAsia="Arial"/>
        </w:rPr>
      </w:pPr>
      <w:r>
        <w:rPr>
          <w:rFonts w:ascii="Arial" w:hAnsi="Arial"/>
          <w:rtl w:val="0"/>
          <w:lang w:val="es-ES_tradnl"/>
        </w:rPr>
        <w:t>+</w:t>
      </w:r>
      <w:r>
        <w:rPr>
          <w:rFonts w:ascii="Arial" w:hAnsi="Arial"/>
          <w:rtl w:val="0"/>
          <w:lang w:val="es-ES_tradnl"/>
        </w:rPr>
        <w:t>Estaba limpiando las canaletas de pronto perd</w:t>
      </w:r>
      <w:r>
        <w:rPr>
          <w:rFonts w:ascii="Arial" w:hAnsi="Arial" w:hint="default"/>
          <w:rtl w:val="0"/>
        </w:rPr>
        <w:t xml:space="preserve">í </w:t>
      </w:r>
      <w:r>
        <w:rPr>
          <w:rFonts w:ascii="Arial" w:hAnsi="Arial"/>
          <w:rtl w:val="0"/>
          <w:lang w:val="es-ES_tradnl"/>
        </w:rPr>
        <w:t>el equilibrio y me ca</w:t>
      </w:r>
      <w:r>
        <w:rPr>
          <w:rFonts w:ascii="Arial" w:hAnsi="Arial" w:hint="default"/>
          <w:rtl w:val="0"/>
        </w:rPr>
        <w:t xml:space="preserve">í </w:t>
      </w:r>
      <w:r>
        <w:rPr>
          <w:rFonts w:ascii="Arial" w:hAnsi="Arial"/>
          <w:rtl w:val="0"/>
          <w:lang w:val="es-ES_tradnl"/>
        </w:rPr>
        <w:t>encima del hacha</w:t>
      </w:r>
      <w:r>
        <w:rPr>
          <w:rFonts w:ascii="Arial" w:hAnsi="Arial"/>
          <w:rtl w:val="0"/>
          <w:lang w:val="es-ES_tradnl"/>
        </w:rPr>
        <w:t>.</w:t>
      </w:r>
    </w:p>
    <w:p>
      <w:pPr>
        <w:pStyle w:val="Cuerpo A"/>
        <w:spacing w:line="360" w:lineRule="auto"/>
        <w:jc w:val="both"/>
        <w:rPr>
          <w:rFonts w:ascii="Arial" w:cs="Arial" w:hAnsi="Arial" w:eastAsia="Arial"/>
          <w:lang w:val="es-ES_tradnl"/>
        </w:rPr>
      </w:pPr>
      <w:r>
        <w:rPr>
          <w:rFonts w:ascii="Arial" w:hAnsi="Arial"/>
          <w:rtl w:val="0"/>
          <w:lang w:val="es-ES_tradnl"/>
        </w:rPr>
        <w:t>-</w:t>
      </w:r>
      <w:r>
        <w:rPr>
          <w:rFonts w:ascii="Arial" w:hAnsi="Arial" w:hint="default"/>
          <w:rtl w:val="0"/>
          <w:lang w:val="es-ES_tradnl"/>
        </w:rPr>
        <w:t>¿</w:t>
      </w:r>
      <w:r>
        <w:rPr>
          <w:rFonts w:ascii="Arial" w:hAnsi="Arial"/>
          <w:rtl w:val="0"/>
          <w:lang w:val="es-ES_tradnl"/>
        </w:rPr>
        <w:t>H</w:t>
      </w:r>
      <w:r>
        <w:rPr>
          <w:rFonts w:ascii="Arial" w:hAnsi="Arial"/>
          <w:rtl w:val="0"/>
          <w:lang w:val="es-ES_tradnl"/>
        </w:rPr>
        <w:t>ab</w:t>
      </w:r>
      <w:r>
        <w:rPr>
          <w:rFonts w:ascii="Arial" w:hAnsi="Arial" w:hint="default"/>
          <w:rtl w:val="0"/>
          <w:lang w:val="es-ES_tradnl"/>
        </w:rPr>
        <w:t>í</w:t>
      </w:r>
      <w:r>
        <w:rPr>
          <w:rFonts w:ascii="Arial" w:hAnsi="Arial"/>
          <w:rtl w:val="0"/>
          <w:lang w:val="es-ES_tradnl"/>
        </w:rPr>
        <w:t>a</w:t>
      </w:r>
      <w:r>
        <w:rPr>
          <w:rFonts w:ascii="Arial" w:hAnsi="Arial"/>
          <w:rtl w:val="0"/>
          <w:lang w:val="de-DE"/>
        </w:rPr>
        <w:t xml:space="preserve"> consumido </w:t>
      </w:r>
      <w:r>
        <w:rPr>
          <w:rFonts w:ascii="Arial" w:hAnsi="Arial"/>
          <w:rtl w:val="0"/>
          <w:lang w:val="es-ES_tradnl"/>
        </w:rPr>
        <w:t>alg</w:t>
      </w:r>
      <w:r>
        <w:rPr>
          <w:rFonts w:ascii="Arial" w:hAnsi="Arial" w:hint="default"/>
          <w:rtl w:val="0"/>
          <w:lang w:val="es-ES_tradnl"/>
        </w:rPr>
        <w:t>ú</w:t>
      </w:r>
      <w:r>
        <w:rPr>
          <w:rFonts w:ascii="Arial" w:hAnsi="Arial"/>
          <w:rtl w:val="0"/>
          <w:lang w:val="es-ES_tradnl"/>
        </w:rPr>
        <w:t>n</w:t>
      </w:r>
      <w:r>
        <w:rPr>
          <w:rFonts w:ascii="Arial" w:hAnsi="Arial"/>
          <w:rtl w:val="0"/>
          <w:lang w:val="de-DE"/>
        </w:rPr>
        <w:t xml:space="preserve"> tipo de </w:t>
      </w:r>
      <w:r>
        <w:rPr>
          <w:rFonts w:ascii="Arial" w:hAnsi="Arial"/>
          <w:rtl w:val="0"/>
          <w:lang w:val="es-ES_tradnl"/>
        </w:rPr>
        <w:t>bebida</w:t>
      </w:r>
      <w:r>
        <w:rPr>
          <w:rFonts w:ascii="Arial" w:hAnsi="Arial"/>
          <w:rtl w:val="0"/>
          <w:lang w:val="de-DE"/>
        </w:rPr>
        <w:t xml:space="preserve"> </w:t>
      </w:r>
      <w:r>
        <w:rPr>
          <w:rFonts w:ascii="Arial" w:hAnsi="Arial"/>
          <w:rtl w:val="0"/>
          <w:lang w:val="es-ES_tradnl"/>
        </w:rPr>
        <w:t>alcoholica</w:t>
      </w:r>
      <w:r>
        <w:rPr>
          <w:rFonts w:ascii="Arial" w:hAnsi="Arial"/>
          <w:rtl w:val="0"/>
          <w:lang w:val="de-DE"/>
        </w:rPr>
        <w:t xml:space="preserve"> o estupefaciente</w:t>
      </w:r>
      <w:r>
        <w:rPr>
          <w:rFonts w:ascii="Arial" w:hAnsi="Arial"/>
          <w:rtl w:val="0"/>
          <w:lang w:val="es-ES_tradnl"/>
        </w:rPr>
        <w:t>?</w:t>
      </w:r>
    </w:p>
    <w:p>
      <w:pPr>
        <w:pStyle w:val="Cuerpo A"/>
        <w:spacing w:line="360" w:lineRule="auto"/>
        <w:jc w:val="both"/>
        <w:rPr>
          <w:rFonts w:ascii="Arial" w:cs="Arial" w:hAnsi="Arial" w:eastAsia="Arial"/>
        </w:rPr>
      </w:pPr>
      <w:r>
        <w:rPr>
          <w:rFonts w:ascii="Arial" w:hAnsi="Arial"/>
          <w:rtl w:val="0"/>
          <w:lang w:val="es-ES_tradnl"/>
        </w:rPr>
        <w:t>+</w:t>
      </w:r>
      <w:r>
        <w:rPr>
          <w:rFonts w:ascii="Arial" w:hAnsi="Arial"/>
          <w:rtl w:val="0"/>
          <w:lang w:val="es-ES_tradnl"/>
        </w:rPr>
        <w:t>No, de ninguna clase</w:t>
      </w:r>
      <w:r>
        <w:rPr>
          <w:rFonts w:ascii="Arial" w:hAnsi="Arial"/>
          <w:rtl w:val="0"/>
          <w:lang w:val="es-ES_tradnl"/>
        </w:rPr>
        <w:t>.</w:t>
      </w:r>
    </w:p>
    <w:p>
      <w:pPr>
        <w:pStyle w:val="Cuerpo A"/>
        <w:spacing w:line="360" w:lineRule="auto"/>
        <w:jc w:val="both"/>
        <w:rPr>
          <w:rFonts w:ascii="Arial" w:cs="Arial" w:hAnsi="Arial" w:eastAsia="Arial"/>
        </w:rPr>
      </w:pPr>
      <w:r>
        <w:rPr>
          <w:rFonts w:ascii="Arial" w:hAnsi="Arial"/>
          <w:rtl w:val="0"/>
          <w:lang w:val="es-ES_tradnl"/>
        </w:rPr>
        <w:t>-</w:t>
      </w:r>
      <w:r>
        <w:rPr>
          <w:rFonts w:ascii="Arial" w:hAnsi="Arial" w:hint="default"/>
          <w:rtl w:val="0"/>
          <w:lang w:val="es-ES_tradnl"/>
        </w:rPr>
        <w:t>¿</w:t>
      </w:r>
      <w:r>
        <w:rPr>
          <w:rFonts w:ascii="Arial" w:hAnsi="Arial"/>
          <w:rtl w:val="0"/>
        </w:rPr>
        <w:t>Qui</w:t>
      </w:r>
      <w:r>
        <w:rPr>
          <w:rFonts w:ascii="Arial" w:hAnsi="Arial" w:hint="default"/>
          <w:rtl w:val="0"/>
        </w:rPr>
        <w:t>é</w:t>
      </w:r>
      <w:r>
        <w:rPr>
          <w:rFonts w:ascii="Arial" w:hAnsi="Arial"/>
          <w:rtl w:val="0"/>
          <w:lang w:val="fr-FR"/>
        </w:rPr>
        <w:t>n lo auxilio?</w:t>
      </w:r>
    </w:p>
    <w:p>
      <w:pPr>
        <w:pStyle w:val="Cuerpo A"/>
        <w:spacing w:line="360" w:lineRule="auto"/>
        <w:jc w:val="both"/>
        <w:rPr>
          <w:rFonts w:ascii="Arial" w:cs="Arial" w:hAnsi="Arial" w:eastAsia="Arial"/>
        </w:rPr>
      </w:pPr>
      <w:r>
        <w:rPr>
          <w:rFonts w:ascii="Arial" w:hAnsi="Arial"/>
          <w:rtl w:val="0"/>
          <w:lang w:val="es-ES_tradnl"/>
        </w:rPr>
        <w:t>+</w:t>
      </w:r>
      <w:r>
        <w:rPr>
          <w:rFonts w:ascii="Arial" w:hAnsi="Arial"/>
          <w:rtl w:val="0"/>
          <w:lang w:val="en-US"/>
        </w:rPr>
        <w:t>Mis compa</w:t>
      </w:r>
      <w:r>
        <w:rPr>
          <w:rFonts w:ascii="Arial" w:hAnsi="Arial" w:hint="default"/>
          <w:rtl w:val="0"/>
          <w:lang w:val="es-ES_tradnl"/>
        </w:rPr>
        <w:t>ñ</w:t>
      </w:r>
      <w:r>
        <w:rPr>
          <w:rFonts w:ascii="Arial" w:hAnsi="Arial"/>
          <w:rtl w:val="0"/>
          <w:lang w:val="es-ES_tradnl"/>
        </w:rPr>
        <w:t>eros de trabajo</w:t>
      </w:r>
      <w:r>
        <w:rPr>
          <w:rFonts w:ascii="Arial" w:hAnsi="Arial"/>
          <w:rtl w:val="0"/>
          <w:lang w:val="es-ES_tradnl"/>
        </w:rPr>
        <w:t>.</w:t>
      </w:r>
    </w:p>
    <w:p>
      <w:pPr>
        <w:pStyle w:val="Cuerpo A"/>
        <w:spacing w:line="360" w:lineRule="auto"/>
        <w:jc w:val="both"/>
        <w:rPr>
          <w:rFonts w:ascii="Arial" w:cs="Arial" w:hAnsi="Arial" w:eastAsia="Arial"/>
          <w:lang w:val="ru-RU"/>
        </w:rPr>
      </w:pPr>
      <w:r>
        <w:rPr>
          <w:rFonts w:ascii="Arial" w:hAnsi="Arial"/>
          <w:rtl w:val="0"/>
          <w:lang w:val="es-ES_tradnl"/>
        </w:rPr>
        <w:t>-</w:t>
      </w:r>
      <w:r>
        <w:rPr>
          <w:rFonts w:ascii="Arial" w:hAnsi="Arial" w:hint="default"/>
          <w:rtl w:val="0"/>
          <w:lang w:val="es-ES_tradnl"/>
        </w:rPr>
        <w:t>¿</w:t>
      </w:r>
      <w:r>
        <w:rPr>
          <w:rFonts w:ascii="Arial" w:hAnsi="Arial"/>
          <w:rtl w:val="0"/>
          <w:lang w:val="es-ES_tradnl"/>
        </w:rPr>
        <w:t>T</w:t>
      </w:r>
      <w:r>
        <w:rPr>
          <w:rFonts w:ascii="Arial" w:hAnsi="Arial"/>
          <w:rtl w:val="0"/>
          <w:lang w:val="es-ES_tradnl"/>
        </w:rPr>
        <w:t>oma alg</w:t>
      </w:r>
      <w:r>
        <w:rPr>
          <w:rFonts w:ascii="Arial" w:hAnsi="Arial" w:hint="default"/>
          <w:rtl w:val="0"/>
          <w:lang w:val="es-ES_tradnl"/>
        </w:rPr>
        <w:t>ú</w:t>
      </w:r>
      <w:r>
        <w:rPr>
          <w:rFonts w:ascii="Arial" w:hAnsi="Arial"/>
          <w:rtl w:val="0"/>
          <w:lang w:val="es-ES_tradnl"/>
        </w:rPr>
        <w:t>n tipo de medicamento</w:t>
      </w:r>
      <w:r>
        <w:rPr>
          <w:rFonts w:ascii="Arial" w:hAnsi="Arial"/>
          <w:rtl w:val="0"/>
          <w:lang w:val="ru-RU"/>
        </w:rPr>
        <w:t>?</w:t>
      </w:r>
    </w:p>
    <w:p>
      <w:pPr>
        <w:pStyle w:val="Cuerpo A"/>
        <w:spacing w:line="360" w:lineRule="auto"/>
        <w:jc w:val="both"/>
        <w:rPr>
          <w:rFonts w:ascii="Arial" w:cs="Arial" w:hAnsi="Arial" w:eastAsia="Arial"/>
          <w:lang w:val="ru-RU"/>
        </w:rPr>
      </w:pPr>
      <w:r>
        <w:rPr>
          <w:rFonts w:ascii="Arial" w:hAnsi="Arial"/>
          <w:rtl w:val="0"/>
          <w:lang w:val="es-ES_tradnl"/>
        </w:rPr>
        <w:t>+No.</w:t>
      </w:r>
    </w:p>
    <w:p>
      <w:pPr>
        <w:pStyle w:val="Cuerpo A"/>
        <w:spacing w:line="360" w:lineRule="auto"/>
        <w:jc w:val="both"/>
        <w:rPr>
          <w:rFonts w:ascii="Arial" w:cs="Arial" w:hAnsi="Arial" w:eastAsia="Arial"/>
          <w:b w:val="1"/>
          <w:bCs w:val="1"/>
        </w:rPr>
      </w:pPr>
    </w:p>
    <w:p>
      <w:pPr>
        <w:pStyle w:val="Cuerpo A"/>
        <w:spacing w:line="360" w:lineRule="auto"/>
        <w:jc w:val="both"/>
        <w:rPr>
          <w:rFonts w:ascii="Arial" w:cs="Arial" w:hAnsi="Arial" w:eastAsia="Arial"/>
          <w:lang w:val="de-DE"/>
        </w:rPr>
      </w:pPr>
      <w:r>
        <w:rPr>
          <w:rFonts w:ascii="Arial" w:hAnsi="Arial"/>
          <w:b w:val="1"/>
          <w:bCs w:val="1"/>
          <w:rtl w:val="0"/>
          <w:lang w:val="es-ES_tradnl"/>
        </w:rPr>
        <w:t>d)</w:t>
        <w:tab/>
        <w:t>Examen f</w:t>
      </w:r>
      <w:r>
        <w:rPr>
          <w:rFonts w:ascii="Arial" w:hAnsi="Arial" w:hint="default"/>
          <w:b w:val="1"/>
          <w:bCs w:val="1"/>
          <w:rtl w:val="0"/>
          <w:lang w:val="es-ES_tradnl"/>
        </w:rPr>
        <w:t>í</w:t>
      </w:r>
      <w:r>
        <w:rPr>
          <w:rFonts w:ascii="Arial" w:hAnsi="Arial"/>
          <w:b w:val="1"/>
          <w:bCs w:val="1"/>
          <w:rtl w:val="0"/>
          <w:lang w:val="es-ES_tradnl"/>
        </w:rPr>
        <w:t>sico orientado a la patolog</w:t>
      </w:r>
      <w:r>
        <w:rPr>
          <w:rFonts w:ascii="Arial" w:hAnsi="Arial" w:hint="default"/>
          <w:b w:val="1"/>
          <w:bCs w:val="1"/>
          <w:rtl w:val="0"/>
          <w:lang w:val="es-ES_tradnl"/>
        </w:rPr>
        <w:t>í</w:t>
      </w:r>
      <w:r>
        <w:rPr>
          <w:rFonts w:ascii="Arial" w:hAnsi="Arial"/>
          <w:b w:val="1"/>
          <w:bCs w:val="1"/>
          <w:rtl w:val="0"/>
          <w:lang w:val="es-ES_tradnl"/>
        </w:rPr>
        <w:t>a</w:t>
      </w:r>
    </w:p>
    <w:p>
      <w:pPr>
        <w:pStyle w:val="Cuerpo A"/>
        <w:spacing w:line="360" w:lineRule="auto"/>
        <w:jc w:val="both"/>
        <w:rPr>
          <w:rFonts w:ascii="Arial" w:cs="Arial" w:hAnsi="Arial" w:eastAsia="Arial"/>
          <w:u w:val="single"/>
          <w:lang w:val="de-DE"/>
        </w:rPr>
      </w:pPr>
      <w:r>
        <w:rPr>
          <w:rFonts w:ascii="Arial" w:hAnsi="Arial"/>
          <w:u w:val="single"/>
          <w:rtl w:val="0"/>
          <w:lang w:val="es-ES_tradnl"/>
        </w:rPr>
        <w:t>Examen F</w:t>
      </w:r>
      <w:r>
        <w:rPr>
          <w:rFonts w:ascii="Arial" w:hAnsi="Arial" w:hint="default"/>
          <w:u w:val="single"/>
          <w:rtl w:val="0"/>
          <w:lang w:val="es-ES_tradnl"/>
        </w:rPr>
        <w:t>í</w:t>
      </w:r>
      <w:r>
        <w:rPr>
          <w:rFonts w:ascii="Arial" w:hAnsi="Arial"/>
          <w:u w:val="single"/>
          <w:rtl w:val="0"/>
          <w:lang w:val="es-ES_tradnl"/>
        </w:rPr>
        <w:t>sico Regional</w:t>
      </w:r>
    </w:p>
    <w:p>
      <w:pPr>
        <w:pStyle w:val="Cuerpo A"/>
        <w:numPr>
          <w:ilvl w:val="0"/>
          <w:numId w:val="3"/>
        </w:numPr>
        <w:spacing w:line="360" w:lineRule="auto"/>
        <w:jc w:val="both"/>
        <w:rPr>
          <w:rFonts w:ascii="Arial" w:cs="Arial" w:hAnsi="Arial" w:eastAsia="Arial"/>
          <w:lang w:val="de-DE"/>
        </w:rPr>
      </w:pPr>
      <w:r>
        <w:rPr>
          <w:rFonts w:ascii="Arial" w:hAnsi="Arial"/>
          <w:rtl w:val="0"/>
          <w:lang w:val="es-ES_tradnl"/>
        </w:rPr>
        <w:t>Piel y mucosas: Deshidratadas, p</w:t>
      </w:r>
      <w:r>
        <w:rPr>
          <w:rFonts w:ascii="Arial" w:hAnsi="Arial" w:hint="default"/>
          <w:rtl w:val="0"/>
          <w:lang w:val="es-ES_tradnl"/>
        </w:rPr>
        <w:t>á</w:t>
      </w:r>
      <w:r>
        <w:rPr>
          <w:rFonts w:ascii="Arial" w:hAnsi="Arial"/>
          <w:rtl w:val="0"/>
          <w:lang w:val="es-ES_tradnl"/>
        </w:rPr>
        <w:t>lidas.</w:t>
      </w:r>
    </w:p>
    <w:p>
      <w:pPr>
        <w:pStyle w:val="Cuerpo A"/>
        <w:numPr>
          <w:ilvl w:val="0"/>
          <w:numId w:val="3"/>
        </w:numPr>
        <w:spacing w:line="360" w:lineRule="auto"/>
        <w:jc w:val="both"/>
        <w:rPr>
          <w:rFonts w:ascii="Arial" w:cs="Arial" w:hAnsi="Arial" w:eastAsia="Arial"/>
          <w:lang w:val="es-ES_tradnl"/>
        </w:rPr>
      </w:pPr>
      <w:r>
        <w:rPr>
          <w:rFonts w:ascii="Arial" w:hAnsi="Arial"/>
          <w:rtl w:val="0"/>
          <w:lang w:val="es-ES_tradnl"/>
        </w:rPr>
        <w:t>C</w:t>
      </w:r>
      <w:r>
        <w:rPr>
          <w:rFonts w:ascii="Arial" w:hAnsi="Arial"/>
          <w:rtl w:val="0"/>
          <w:lang w:val="de-DE"/>
        </w:rPr>
        <w:t>abeza</w:t>
      </w:r>
      <w:r>
        <w:rPr>
          <w:rFonts w:ascii="Arial" w:hAnsi="Arial"/>
          <w:rtl w:val="0"/>
          <w:lang w:val="es-ES_tradnl"/>
        </w:rPr>
        <w:t>:</w:t>
      </w:r>
      <w:r>
        <w:rPr>
          <w:rFonts w:ascii="Arial" w:hAnsi="Arial"/>
          <w:rtl w:val="0"/>
          <w:lang w:val="de-DE"/>
        </w:rPr>
        <w:t xml:space="preserve"> Cr</w:t>
      </w:r>
      <w:r>
        <w:rPr>
          <w:rFonts w:ascii="Arial" w:hAnsi="Arial" w:hint="default"/>
          <w:rtl w:val="0"/>
          <w:lang w:val="es-ES_tradnl"/>
        </w:rPr>
        <w:t>á</w:t>
      </w:r>
      <w:r>
        <w:rPr>
          <w:rFonts w:ascii="Arial" w:hAnsi="Arial"/>
          <w:rtl w:val="0"/>
          <w:lang w:val="es-ES_tradnl"/>
        </w:rPr>
        <w:t>neo, Normo enc</w:t>
      </w:r>
      <w:r>
        <w:rPr>
          <w:rFonts w:ascii="Arial" w:hAnsi="Arial" w:hint="default"/>
          <w:rtl w:val="0"/>
          <w:lang w:val="es-ES_tradnl"/>
        </w:rPr>
        <w:t>é</w:t>
      </w:r>
      <w:r>
        <w:rPr>
          <w:rFonts w:ascii="Arial" w:hAnsi="Arial"/>
          <w:rtl w:val="0"/>
          <w:lang w:val="es-ES_tradnl"/>
        </w:rPr>
        <w:t>falo buena implantaci</w:t>
      </w:r>
      <w:r>
        <w:rPr>
          <w:rFonts w:ascii="Arial" w:hAnsi="Arial" w:hint="default"/>
          <w:rtl w:val="0"/>
          <w:lang w:val="es-ES_tradnl"/>
        </w:rPr>
        <w:t>ó</w:t>
      </w:r>
      <w:r>
        <w:rPr>
          <w:rFonts w:ascii="Arial" w:hAnsi="Arial"/>
          <w:rtl w:val="0"/>
          <w:lang w:val="es-ES_tradnl"/>
        </w:rPr>
        <w:t>n pilosa, sin lesiones</w:t>
      </w:r>
      <w:r>
        <w:rPr>
          <w:rFonts w:ascii="Arial" w:hAnsi="Arial"/>
          <w:rtl w:val="0"/>
          <w:lang w:val="es-ES_tradnl"/>
        </w:rPr>
        <w:t>.</w:t>
      </w:r>
    </w:p>
    <w:p>
      <w:pPr>
        <w:pStyle w:val="Cuerpo A"/>
        <w:numPr>
          <w:ilvl w:val="0"/>
          <w:numId w:val="3"/>
        </w:numPr>
        <w:spacing w:line="360" w:lineRule="auto"/>
        <w:jc w:val="both"/>
        <w:rPr>
          <w:rFonts w:ascii="Arial" w:cs="Arial" w:hAnsi="Arial" w:eastAsia="Arial"/>
          <w:lang w:val="de-DE"/>
        </w:rPr>
      </w:pPr>
      <w:r>
        <w:rPr>
          <w:rFonts w:ascii="Arial" w:hAnsi="Arial"/>
          <w:rtl w:val="0"/>
          <w:lang w:val="de-DE"/>
        </w:rPr>
        <w:t>T</w:t>
      </w:r>
      <w:r>
        <w:rPr>
          <w:rFonts w:ascii="Arial" w:hAnsi="Arial" w:hint="default"/>
          <w:rtl w:val="0"/>
          <w:lang w:val="es-ES_tradnl"/>
        </w:rPr>
        <w:t>ó</w:t>
      </w:r>
      <w:r>
        <w:rPr>
          <w:rFonts w:ascii="Arial" w:hAnsi="Arial"/>
          <w:rtl w:val="0"/>
          <w:lang w:val="it-IT"/>
        </w:rPr>
        <w:t>rax anterior</w:t>
      </w:r>
      <w:r>
        <w:rPr>
          <w:rFonts w:ascii="Arial" w:hAnsi="Arial"/>
          <w:rtl w:val="0"/>
          <w:lang w:val="es-ES_tradnl"/>
        </w:rPr>
        <w:t>:</w:t>
      </w:r>
      <w:r>
        <w:rPr>
          <w:rFonts w:ascii="Arial" w:hAnsi="Arial"/>
          <w:rtl w:val="0"/>
          <w:lang w:val="it-IT"/>
        </w:rPr>
        <w:t xml:space="preserve"> Sim</w:t>
      </w:r>
      <w:r>
        <w:rPr>
          <w:rFonts w:ascii="Arial" w:hAnsi="Arial" w:hint="default"/>
          <w:rtl w:val="0"/>
          <w:lang w:val="es-ES_tradnl"/>
        </w:rPr>
        <w:t>é</w:t>
      </w:r>
      <w:r>
        <w:rPr>
          <w:rFonts w:ascii="Arial" w:hAnsi="Arial"/>
          <w:rtl w:val="0"/>
          <w:lang w:val="it-IT"/>
        </w:rPr>
        <w:t>trico, respiraci</w:t>
      </w:r>
      <w:r>
        <w:rPr>
          <w:rFonts w:ascii="Arial" w:hAnsi="Arial" w:hint="default"/>
          <w:rtl w:val="0"/>
          <w:lang w:val="es-ES_tradnl"/>
        </w:rPr>
        <w:t>ó</w:t>
      </w:r>
      <w:r>
        <w:rPr>
          <w:rFonts w:ascii="Arial" w:hAnsi="Arial"/>
          <w:rtl w:val="0"/>
          <w:lang w:val="es-ES_tradnl"/>
        </w:rPr>
        <w:t>n costal, sin lesiones aparentes, choque de punta perceptible, ruidos cardiacos normo fon</w:t>
      </w:r>
      <w:r>
        <w:rPr>
          <w:rFonts w:ascii="Arial" w:hAnsi="Arial" w:hint="default"/>
          <w:rtl w:val="0"/>
          <w:lang w:val="es-ES_tradnl"/>
        </w:rPr>
        <w:t>é</w:t>
      </w:r>
      <w:r>
        <w:rPr>
          <w:rFonts w:ascii="Arial" w:hAnsi="Arial"/>
          <w:rtl w:val="0"/>
          <w:lang w:val="es-ES_tradnl"/>
        </w:rPr>
        <w:t>ticos y r</w:t>
      </w:r>
      <w:r>
        <w:rPr>
          <w:rFonts w:ascii="Arial" w:hAnsi="Arial" w:hint="default"/>
          <w:rtl w:val="0"/>
          <w:lang w:val="es-ES_tradnl"/>
        </w:rPr>
        <w:t>í</w:t>
      </w:r>
      <w:r>
        <w:rPr>
          <w:rFonts w:ascii="Arial" w:hAnsi="Arial"/>
          <w:rtl w:val="0"/>
          <w:lang w:val="pt-PT"/>
        </w:rPr>
        <w:t>tmicos.</w:t>
      </w:r>
    </w:p>
    <w:p>
      <w:pPr>
        <w:pStyle w:val="Cuerpo A"/>
        <w:numPr>
          <w:ilvl w:val="0"/>
          <w:numId w:val="3"/>
        </w:numPr>
        <w:spacing w:line="360" w:lineRule="auto"/>
        <w:jc w:val="both"/>
        <w:rPr>
          <w:rFonts w:ascii="Arial" w:cs="Arial" w:hAnsi="Arial" w:eastAsia="Arial"/>
          <w:lang w:val="de-DE"/>
        </w:rPr>
      </w:pPr>
      <w:r>
        <w:rPr>
          <w:rFonts w:ascii="Arial" w:hAnsi="Arial"/>
          <w:rtl w:val="0"/>
          <w:lang w:val="de-DE"/>
        </w:rPr>
        <w:t>T</w:t>
      </w:r>
      <w:r>
        <w:rPr>
          <w:rFonts w:ascii="Arial" w:hAnsi="Arial" w:hint="default"/>
          <w:rtl w:val="0"/>
          <w:lang w:val="es-ES_tradnl"/>
        </w:rPr>
        <w:t>ó</w:t>
      </w:r>
      <w:r>
        <w:rPr>
          <w:rFonts w:ascii="Arial" w:hAnsi="Arial"/>
          <w:rtl w:val="0"/>
          <w:lang w:val="pt-PT"/>
        </w:rPr>
        <w:t>rax posterior</w:t>
      </w:r>
      <w:r>
        <w:rPr>
          <w:rFonts w:ascii="Arial" w:hAnsi="Arial"/>
          <w:rtl w:val="0"/>
          <w:lang w:val="es-ES_tradnl"/>
        </w:rPr>
        <w:t xml:space="preserve">: </w:t>
      </w:r>
      <w:r>
        <w:rPr>
          <w:rFonts w:ascii="Arial" w:hAnsi="Arial"/>
          <w:rtl w:val="0"/>
          <w:lang w:val="pt-PT"/>
        </w:rPr>
        <w:t>Nivel tor</w:t>
      </w:r>
      <w:r>
        <w:rPr>
          <w:rFonts w:ascii="Arial" w:hAnsi="Arial" w:hint="default"/>
          <w:rtl w:val="0"/>
          <w:lang w:val="es-ES_tradnl"/>
        </w:rPr>
        <w:t>á</w:t>
      </w:r>
      <w:r>
        <w:rPr>
          <w:rFonts w:ascii="Arial" w:hAnsi="Arial"/>
          <w:rtl w:val="0"/>
          <w:lang w:val="es-ES_tradnl"/>
        </w:rPr>
        <w:t>cico, sin lesiones aparentes, vibraciones vocales y murmullo vesicular conservados.</w:t>
      </w:r>
    </w:p>
    <w:p>
      <w:pPr>
        <w:pStyle w:val="Cuerpo A"/>
        <w:numPr>
          <w:ilvl w:val="0"/>
          <w:numId w:val="3"/>
        </w:numPr>
        <w:spacing w:line="360" w:lineRule="auto"/>
        <w:jc w:val="both"/>
        <w:rPr>
          <w:rFonts w:ascii="Arial" w:cs="Arial" w:hAnsi="Arial" w:eastAsia="Arial"/>
          <w:lang w:val="es-ES_tradnl"/>
        </w:rPr>
      </w:pPr>
      <w:r>
        <w:rPr>
          <w:rFonts w:ascii="Arial" w:hAnsi="Arial"/>
          <w:rtl w:val="0"/>
          <w:lang w:val="es-ES_tradnl"/>
        </w:rPr>
        <w:t>Abdomen</w:t>
      </w:r>
      <w:r>
        <w:rPr>
          <w:rFonts w:ascii="Arial" w:hAnsi="Arial"/>
          <w:rtl w:val="0"/>
          <w:lang w:val="es-ES_tradnl"/>
        </w:rPr>
        <w:t>: A</w:t>
      </w:r>
      <w:r>
        <w:rPr>
          <w:rFonts w:ascii="Arial" w:hAnsi="Arial"/>
          <w:rtl w:val="0"/>
          <w:lang w:val="es-ES_tradnl"/>
        </w:rPr>
        <w:t>bdomen se evidencia herida de 8cm.</w:t>
      </w:r>
      <w:r>
        <w:rPr>
          <w:rFonts w:ascii="Arial" w:hAnsi="Arial"/>
          <w:rtl w:val="0"/>
          <w:lang w:val="es-ES_tradnl"/>
        </w:rPr>
        <w:t xml:space="preserve"> </w:t>
      </w:r>
      <w:r>
        <w:rPr>
          <w:rFonts w:ascii="Arial" w:hAnsi="Arial"/>
          <w:rtl w:val="0"/>
          <w:lang w:val="es-ES_tradnl"/>
        </w:rPr>
        <w:t>en flanco derecho con presencia de cuerpo extra</w:t>
      </w:r>
      <w:r>
        <w:rPr>
          <w:rFonts w:ascii="Arial" w:hAnsi="Arial" w:hint="default"/>
          <w:rtl w:val="0"/>
          <w:lang w:val="es-ES_tradnl"/>
        </w:rPr>
        <w:t>ñ</w:t>
      </w:r>
      <w:r>
        <w:rPr>
          <w:rFonts w:ascii="Arial" w:hAnsi="Arial"/>
          <w:rtl w:val="0"/>
          <w:lang w:val="es-ES_tradnl"/>
        </w:rPr>
        <w:t>o (madera) que atraviesa al hipocondrio izquierdo con sangrado activo, la cual se encuentra contaminada (tierra). Dolor a la palpaci</w:t>
      </w:r>
      <w:r>
        <w:rPr>
          <w:rFonts w:ascii="Arial" w:hAnsi="Arial" w:hint="default"/>
          <w:rtl w:val="0"/>
          <w:lang w:val="es-ES_tradnl"/>
        </w:rPr>
        <w:t>ó</w:t>
      </w:r>
      <w:r>
        <w:rPr>
          <w:rFonts w:ascii="Arial" w:hAnsi="Arial"/>
          <w:rtl w:val="0"/>
          <w:lang w:val="es-ES_tradnl"/>
        </w:rPr>
        <w:t>n superficial y profunda en todos los cuadrantes, percusi</w:t>
      </w:r>
      <w:r>
        <w:rPr>
          <w:rFonts w:ascii="Arial" w:hAnsi="Arial" w:hint="default"/>
          <w:rtl w:val="0"/>
          <w:lang w:val="es-ES_tradnl"/>
        </w:rPr>
        <w:t>ó</w:t>
      </w:r>
      <w:r>
        <w:rPr>
          <w:rFonts w:ascii="Arial" w:hAnsi="Arial"/>
          <w:rtl w:val="0"/>
          <w:lang w:val="es-ES_tradnl"/>
        </w:rPr>
        <w:t>n matidez generalizada.</w:t>
      </w:r>
    </w:p>
    <w:p>
      <w:pPr>
        <w:pStyle w:val="Cuerpo A"/>
        <w:numPr>
          <w:ilvl w:val="0"/>
          <w:numId w:val="3"/>
        </w:numPr>
        <w:spacing w:line="360" w:lineRule="auto"/>
        <w:jc w:val="both"/>
        <w:rPr>
          <w:rFonts w:ascii="Arial" w:cs="Arial" w:hAnsi="Arial" w:eastAsia="Arial"/>
          <w:lang w:val="es-ES_tradnl"/>
        </w:rPr>
      </w:pPr>
      <w:r>
        <w:rPr>
          <w:rFonts w:ascii="Arial" w:hAnsi="Arial"/>
          <w:rtl w:val="0"/>
          <w:lang w:val="es-ES_tradnl"/>
        </w:rPr>
        <w:t>Miembros Superiores y Inferiores</w:t>
      </w:r>
      <w:r>
        <w:rPr>
          <w:rFonts w:ascii="Arial" w:hAnsi="Arial"/>
          <w:rtl w:val="0"/>
          <w:lang w:val="es-ES_tradnl"/>
        </w:rPr>
        <w:t>: N</w:t>
      </w:r>
      <w:r>
        <w:rPr>
          <w:rFonts w:ascii="Arial" w:hAnsi="Arial"/>
          <w:rtl w:val="0"/>
          <w:lang w:val="es-ES_tradnl"/>
        </w:rPr>
        <w:t>o presenta alteraci</w:t>
      </w:r>
      <w:r>
        <w:rPr>
          <w:rFonts w:ascii="Arial" w:hAnsi="Arial" w:hint="default"/>
          <w:rtl w:val="0"/>
          <w:lang w:val="es-ES_tradnl"/>
        </w:rPr>
        <w:t>ó</w:t>
      </w:r>
      <w:r>
        <w:rPr>
          <w:rFonts w:ascii="Arial" w:hAnsi="Arial"/>
          <w:rtl w:val="0"/>
          <w:lang w:val="es-ES_tradnl"/>
        </w:rPr>
        <w:t xml:space="preserve">n. </w:t>
      </w:r>
    </w:p>
    <w:p>
      <w:pPr>
        <w:pStyle w:val="Cuerpo A"/>
        <w:spacing w:line="360" w:lineRule="auto"/>
        <w:jc w:val="both"/>
        <w:rPr>
          <w:rFonts w:ascii="Arial" w:cs="Arial" w:hAnsi="Arial" w:eastAsia="Arial"/>
          <w:u w:val="single"/>
        </w:rPr>
      </w:pPr>
      <w:r>
        <w:rPr>
          <w:rFonts w:ascii="Arial" w:hAnsi="Arial"/>
          <w:u w:val="single"/>
          <w:rtl w:val="0"/>
          <w:lang w:val="de-DE"/>
        </w:rPr>
        <w:t xml:space="preserve">Examen </w:t>
      </w:r>
      <w:r>
        <w:rPr>
          <w:rFonts w:ascii="Arial" w:hAnsi="Arial"/>
          <w:u w:val="single"/>
          <w:rtl w:val="0"/>
          <w:lang w:val="es-ES_tradnl"/>
        </w:rPr>
        <w:t>N</w:t>
      </w:r>
      <w:r>
        <w:rPr>
          <w:rFonts w:ascii="Arial" w:hAnsi="Arial"/>
          <w:u w:val="single"/>
          <w:rtl w:val="0"/>
          <w:lang w:val="de-DE"/>
        </w:rPr>
        <w:t>eurol</w:t>
      </w:r>
      <w:r>
        <w:rPr>
          <w:rFonts w:ascii="Arial" w:hAnsi="Arial" w:hint="default"/>
          <w:u w:val="single"/>
          <w:rtl w:val="0"/>
          <w:lang w:val="es-ES_tradnl"/>
        </w:rPr>
        <w:t>ó</w:t>
      </w:r>
      <w:r>
        <w:rPr>
          <w:rFonts w:ascii="Arial" w:hAnsi="Arial"/>
          <w:u w:val="single"/>
          <w:rtl w:val="0"/>
          <w:lang w:val="it-IT"/>
        </w:rPr>
        <w:t>gico:</w:t>
      </w:r>
    </w:p>
    <w:p>
      <w:pPr>
        <w:pStyle w:val="Cuerpo A"/>
        <w:spacing w:line="360" w:lineRule="auto"/>
        <w:jc w:val="both"/>
        <w:rPr>
          <w:rFonts w:ascii="Arial" w:cs="Arial" w:hAnsi="Arial" w:eastAsia="Arial"/>
        </w:rPr>
      </w:pPr>
      <w:r>
        <w:rPr>
          <w:rFonts w:ascii="Arial" w:hAnsi="Arial"/>
          <w:rtl w:val="0"/>
          <w:lang w:val="es-ES_tradnl"/>
        </w:rPr>
        <w:t xml:space="preserve">- Examen de marcha: </w:t>
      </w:r>
      <w:r>
        <w:rPr>
          <w:rFonts w:ascii="Arial" w:hAnsi="Arial"/>
          <w:rtl w:val="0"/>
          <w:lang w:val="es-ES_tradnl"/>
        </w:rPr>
        <w:t>JCGC</w:t>
      </w:r>
      <w:r>
        <w:rPr>
          <w:rFonts w:ascii="Arial" w:hAnsi="Arial"/>
          <w:rtl w:val="0"/>
          <w:lang w:val="es-ES_tradnl"/>
        </w:rPr>
        <w:t xml:space="preserve"> se enc</w:t>
      </w:r>
      <w:r>
        <w:rPr>
          <w:rFonts w:ascii="Arial" w:hAnsi="Arial"/>
          <w:rtl w:val="0"/>
          <w:lang w:val="es-ES_tradnl"/>
        </w:rPr>
        <w:t>o</w:t>
      </w:r>
      <w:r>
        <w:rPr>
          <w:rFonts w:ascii="Arial" w:hAnsi="Arial"/>
          <w:rtl w:val="0"/>
          <w:lang w:val="es-ES_tradnl"/>
        </w:rPr>
        <w:t>ntraba dec</w:t>
      </w:r>
      <w:r>
        <w:rPr>
          <w:rFonts w:ascii="Arial" w:hAnsi="Arial" w:hint="default"/>
          <w:rtl w:val="0"/>
          <w:lang w:val="es-ES_tradnl"/>
        </w:rPr>
        <w:t>ú</w:t>
      </w:r>
      <w:r>
        <w:rPr>
          <w:rFonts w:ascii="Arial" w:hAnsi="Arial"/>
          <w:rtl w:val="0"/>
          <w:lang w:val="es-ES_tradnl"/>
        </w:rPr>
        <w:t>bito dorsal en camilla</w:t>
      </w:r>
      <w:r>
        <w:rPr>
          <w:rFonts w:ascii="Arial" w:hAnsi="Arial"/>
          <w:rtl w:val="0"/>
          <w:lang w:val="de-DE"/>
        </w:rPr>
        <w:t>.</w:t>
      </w:r>
    </w:p>
    <w:p>
      <w:pPr>
        <w:pStyle w:val="Cuerpo A"/>
        <w:numPr>
          <w:ilvl w:val="0"/>
          <w:numId w:val="3"/>
        </w:numPr>
        <w:spacing w:line="360" w:lineRule="auto"/>
        <w:jc w:val="both"/>
        <w:rPr>
          <w:rFonts w:ascii="Arial" w:cs="Arial" w:hAnsi="Arial" w:eastAsia="Arial"/>
          <w:lang w:val="de-DE"/>
        </w:rPr>
      </w:pPr>
      <w:r>
        <w:rPr>
          <w:rFonts w:ascii="Arial" w:hAnsi="Arial"/>
          <w:rtl w:val="0"/>
          <w:lang w:val="de-DE"/>
        </w:rPr>
        <w:t>Examen mental:</w:t>
      </w:r>
    </w:p>
    <w:p>
      <w:pPr>
        <w:pStyle w:val="Cuerpo A"/>
        <w:numPr>
          <w:ilvl w:val="1"/>
          <w:numId w:val="3"/>
        </w:numPr>
        <w:spacing w:line="360" w:lineRule="auto"/>
        <w:jc w:val="both"/>
        <w:rPr>
          <w:rFonts w:ascii="Arial" w:cs="Arial" w:hAnsi="Arial" w:eastAsia="Arial"/>
          <w:lang w:val="es-ES_tradnl"/>
        </w:rPr>
      </w:pPr>
      <w:r>
        <w:rPr>
          <w:rFonts w:ascii="Arial" w:hAnsi="Arial"/>
          <w:rtl w:val="0"/>
          <w:lang w:val="es-ES_tradnl"/>
        </w:rPr>
        <w:t xml:space="preserve">Nivel de conciencia: </w:t>
      </w:r>
      <w:r>
        <w:rPr>
          <w:rFonts w:ascii="Arial" w:hAnsi="Arial"/>
          <w:rtl w:val="0"/>
          <w:lang w:val="es-ES_tradnl"/>
        </w:rPr>
        <w:t>P</w:t>
      </w:r>
      <w:r>
        <w:rPr>
          <w:rFonts w:ascii="Arial" w:hAnsi="Arial"/>
          <w:rtl w:val="0"/>
          <w:lang w:val="es-ES_tradnl"/>
        </w:rPr>
        <w:t>aciente en estado de alerta con capacidad de discernir y concentrarse</w:t>
      </w:r>
      <w:r>
        <w:rPr>
          <w:rFonts w:ascii="Arial" w:hAnsi="Arial"/>
          <w:rtl w:val="0"/>
          <w:lang w:val="es-ES_tradnl"/>
        </w:rPr>
        <w:t>.</w:t>
      </w:r>
    </w:p>
    <w:p>
      <w:pPr>
        <w:pStyle w:val="Cuerpo A"/>
        <w:numPr>
          <w:ilvl w:val="1"/>
          <w:numId w:val="3"/>
        </w:numPr>
        <w:spacing w:line="360" w:lineRule="auto"/>
        <w:jc w:val="both"/>
        <w:rPr>
          <w:rFonts w:ascii="Arial" w:cs="Arial" w:hAnsi="Arial" w:eastAsia="Arial"/>
          <w:lang w:val="es-ES_tradnl"/>
        </w:rPr>
      </w:pPr>
      <w:r>
        <w:rPr>
          <w:rFonts w:ascii="Arial" w:hAnsi="Arial"/>
          <w:rtl w:val="0"/>
          <w:lang w:val="es-ES_tradnl"/>
        </w:rPr>
        <w:t>Orientaci</w:t>
      </w:r>
      <w:r>
        <w:rPr>
          <w:rFonts w:ascii="Arial" w:hAnsi="Arial" w:hint="default"/>
          <w:rtl w:val="0"/>
        </w:rPr>
        <w:t>ó</w:t>
      </w:r>
      <w:r>
        <w:rPr>
          <w:rFonts w:ascii="Arial" w:hAnsi="Arial"/>
          <w:rtl w:val="0"/>
        </w:rPr>
        <w:t xml:space="preserve">n: </w:t>
      </w:r>
      <w:r>
        <w:rPr>
          <w:rFonts w:ascii="Arial" w:hAnsi="Arial"/>
          <w:rtl w:val="0"/>
          <w:lang w:val="es-ES_tradnl"/>
        </w:rPr>
        <w:t>P</w:t>
      </w:r>
      <w:r>
        <w:rPr>
          <w:rFonts w:ascii="Arial" w:hAnsi="Arial"/>
          <w:rtl w:val="0"/>
          <w:lang w:val="es-ES_tradnl"/>
        </w:rPr>
        <w:t>aciente se encuentra orientada en persona, tiempo ,espacio y situaci</w:t>
      </w:r>
      <w:r>
        <w:rPr>
          <w:rFonts w:ascii="Arial" w:hAnsi="Arial" w:hint="default"/>
          <w:rtl w:val="0"/>
        </w:rPr>
        <w:t>ó</w:t>
      </w:r>
      <w:r>
        <w:rPr>
          <w:rFonts w:ascii="Arial" w:hAnsi="Arial"/>
          <w:rtl w:val="0"/>
        </w:rPr>
        <w:t>n</w:t>
      </w:r>
      <w:r>
        <w:rPr>
          <w:rFonts w:ascii="Arial" w:hAnsi="Arial"/>
          <w:rtl w:val="0"/>
          <w:lang w:val="es-ES_tradnl"/>
        </w:rPr>
        <w:t>.</w:t>
      </w:r>
    </w:p>
    <w:p>
      <w:pPr>
        <w:pStyle w:val="Cuerpo A"/>
        <w:numPr>
          <w:ilvl w:val="1"/>
          <w:numId w:val="3"/>
        </w:numPr>
        <w:spacing w:line="360" w:lineRule="auto"/>
        <w:jc w:val="both"/>
        <w:rPr>
          <w:rFonts w:ascii="Arial" w:cs="Arial" w:hAnsi="Arial" w:eastAsia="Arial"/>
          <w:lang w:val="es-ES_tradnl"/>
        </w:rPr>
      </w:pPr>
      <w:r>
        <w:rPr>
          <w:rFonts w:ascii="Arial" w:hAnsi="Arial"/>
          <w:rtl w:val="0"/>
          <w:lang w:val="es-ES_tradnl"/>
        </w:rPr>
        <w:t xml:space="preserve">Lenguaje: </w:t>
      </w:r>
      <w:r>
        <w:rPr>
          <w:rFonts w:ascii="Arial" w:hAnsi="Arial"/>
          <w:rtl w:val="0"/>
          <w:lang w:val="es-ES_tradnl"/>
        </w:rPr>
        <w:t>P</w:t>
      </w:r>
      <w:r>
        <w:rPr>
          <w:rFonts w:ascii="Arial" w:hAnsi="Arial"/>
          <w:rtl w:val="0"/>
          <w:lang w:val="es-ES_tradnl"/>
        </w:rPr>
        <w:t>aciente puede nombrar las cosas que se le muestran puede repetir palabras que se le dicen</w:t>
      </w:r>
      <w:r>
        <w:rPr>
          <w:rFonts w:ascii="Arial" w:hAnsi="Arial"/>
          <w:rtl w:val="0"/>
          <w:lang w:val="es-ES_tradnl"/>
        </w:rPr>
        <w:t>.</w:t>
      </w: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b w:val="1"/>
          <w:bCs w:val="1"/>
          <w:shd w:val="clear" w:color="auto" w:fill="feffff"/>
        </w:rPr>
      </w:pPr>
      <w:r>
        <w:rPr>
          <w:rFonts w:ascii="Arial" w:hAnsi="Arial"/>
          <w:b w:val="1"/>
          <w:bCs w:val="1"/>
          <w:u w:color="9bbb59"/>
          <w:shd w:val="clear" w:color="auto" w:fill="feffff"/>
          <w:rtl w:val="0"/>
          <w:lang w:val="de-DE"/>
        </w:rPr>
        <w:t>e)</w:t>
        <w:tab/>
      </w:r>
      <w:r>
        <w:rPr>
          <w:rFonts w:ascii="Arial" w:hAnsi="Arial"/>
          <w:b w:val="1"/>
          <w:bCs w:val="1"/>
          <w:shd w:val="clear" w:color="auto" w:fill="feffff"/>
          <w:rtl w:val="0"/>
          <w:lang w:val="de-DE"/>
        </w:rPr>
        <w:t>Ex</w:t>
      </w:r>
      <w:r>
        <w:rPr>
          <w:rFonts w:ascii="Arial" w:hAnsi="Arial" w:hint="default"/>
          <w:b w:val="1"/>
          <w:bCs w:val="1"/>
          <w:shd w:val="clear" w:color="auto" w:fill="feffff"/>
          <w:rtl w:val="0"/>
          <w:lang w:val="es-ES_tradnl"/>
        </w:rPr>
        <w:t>á</w:t>
      </w:r>
      <w:r>
        <w:rPr>
          <w:rFonts w:ascii="Arial" w:hAnsi="Arial"/>
          <w:b w:val="1"/>
          <w:bCs w:val="1"/>
          <w:shd w:val="clear" w:color="auto" w:fill="feffff"/>
          <w:rtl w:val="0"/>
          <w:lang w:val="es-ES_tradnl"/>
        </w:rPr>
        <w:t xml:space="preserve">menes de laboratorio </w:t>
      </w:r>
    </w:p>
    <w:p>
      <w:pPr>
        <w:pStyle w:val="Cuerpo A"/>
        <w:spacing w:line="360" w:lineRule="auto"/>
        <w:jc w:val="both"/>
        <w:rPr>
          <w:rFonts w:ascii="Arial" w:cs="Arial" w:hAnsi="Arial" w:eastAsia="Arial"/>
          <w:shd w:val="clear" w:color="auto" w:fill="feffff"/>
          <w:lang w:val="es-ES_tradnl"/>
        </w:rPr>
      </w:pPr>
      <w:r>
        <w:rPr>
          <w:rFonts w:ascii="Arial" w:hAnsi="Arial"/>
          <w:shd w:val="clear" w:color="auto" w:fill="feffff"/>
          <w:rtl w:val="0"/>
          <w:lang w:val="es-ES_tradnl"/>
        </w:rPr>
        <w:t>Es evidente que en ph va en aumento acompa</w:t>
      </w:r>
      <w:r>
        <w:rPr>
          <w:rFonts w:ascii="Arial" w:hAnsi="Arial" w:hint="default"/>
          <w:shd w:val="clear" w:color="auto" w:fill="feffff"/>
          <w:rtl w:val="0"/>
          <w:lang w:val="es-ES_tradnl"/>
        </w:rPr>
        <w:t>ñ</w:t>
      </w:r>
      <w:r>
        <w:rPr>
          <w:rFonts w:ascii="Arial" w:hAnsi="Arial"/>
          <w:shd w:val="clear" w:color="auto" w:fill="feffff"/>
          <w:rtl w:val="0"/>
          <w:lang w:val="es-ES_tradnl"/>
        </w:rPr>
        <w:t>ado de una pCO</w:t>
      </w:r>
      <w:r>
        <w:rPr>
          <w:rFonts w:ascii="Arial" w:hAnsi="Arial"/>
          <w:shd w:val="clear" w:color="auto" w:fill="feffff"/>
          <w:vertAlign w:val="subscript"/>
          <w:rtl w:val="0"/>
          <w:lang w:val="es-ES_tradnl"/>
        </w:rPr>
        <w:t xml:space="preserve">2 </w:t>
      </w:r>
      <w:r>
        <w:rPr>
          <w:rFonts w:ascii="Arial" w:hAnsi="Arial"/>
          <w:shd w:val="clear" w:color="auto" w:fill="feffff"/>
          <w:rtl w:val="0"/>
          <w:lang w:val="es-ES_tradnl"/>
        </w:rPr>
        <w:t>lo que nos indica  una alcalosis respiratoria sufrida por el paciente. Adem</w:t>
      </w:r>
      <w:r>
        <w:rPr>
          <w:rFonts w:ascii="Arial" w:hAnsi="Arial" w:hint="default"/>
          <w:shd w:val="clear" w:color="auto" w:fill="feffff"/>
          <w:rtl w:val="0"/>
          <w:lang w:val="es-ES_tradnl"/>
        </w:rPr>
        <w:t>á</w:t>
      </w:r>
      <w:r>
        <w:rPr>
          <w:rFonts w:ascii="Arial" w:hAnsi="Arial"/>
          <w:shd w:val="clear" w:color="auto" w:fill="feffff"/>
          <w:rtl w:val="0"/>
          <w:lang w:val="es-ES_tradnl"/>
        </w:rPr>
        <w:t>s de una hemoglobina que va en descenso constante.(tabla N</w:t>
      </w:r>
      <w:r>
        <w:rPr>
          <w:rFonts w:ascii="Arial" w:hAnsi="Arial" w:hint="default"/>
          <w:shd w:val="clear" w:color="auto" w:fill="feffff"/>
          <w:rtl w:val="0"/>
          <w:lang w:val="es-ES_tradnl"/>
        </w:rPr>
        <w:t>º</w:t>
      </w:r>
      <w:r>
        <w:rPr>
          <w:rFonts w:ascii="Arial" w:hAnsi="Arial"/>
          <w:shd w:val="clear" w:color="auto" w:fill="feffff"/>
          <w:rtl w:val="0"/>
          <w:lang w:val="es-ES_tradnl"/>
        </w:rPr>
        <w:t>1).</w:t>
      </w:r>
    </w:p>
    <w:p>
      <w:pPr>
        <w:pStyle w:val="Cuerpo A"/>
        <w:spacing w:line="360" w:lineRule="auto"/>
        <w:jc w:val="both"/>
        <w:rPr>
          <w:rFonts w:ascii="Arial" w:cs="Arial" w:hAnsi="Arial" w:eastAsia="Arial"/>
          <w:shd w:val="clear" w:color="auto" w:fill="feffff"/>
          <w:lang w:val="es-ES_tradnl"/>
        </w:rPr>
      </w:pPr>
      <w:r>
        <w:rPr>
          <w:rFonts w:ascii="Arial" w:hAnsi="Arial"/>
          <w:shd w:val="clear" w:color="auto" w:fill="feffff"/>
          <w:rtl w:val="0"/>
          <w:lang w:val="es-ES_tradnl"/>
        </w:rPr>
        <w:t>Se encuentra una glicemia aumentada lo cual nos indica una diabetes. (Tabla N</w:t>
      </w:r>
      <w:r>
        <w:rPr>
          <w:rFonts w:ascii="Arial" w:hAnsi="Arial" w:hint="default"/>
          <w:shd w:val="clear" w:color="auto" w:fill="feffff"/>
          <w:rtl w:val="0"/>
          <w:lang w:val="es-ES_tradnl"/>
        </w:rPr>
        <w:t>º</w:t>
      </w:r>
      <w:r>
        <w:rPr>
          <w:rFonts w:ascii="Arial" w:hAnsi="Arial"/>
          <w:shd w:val="clear" w:color="auto" w:fill="feffff"/>
          <w:rtl w:val="0"/>
          <w:lang w:val="es-ES_tradnl"/>
        </w:rPr>
        <w:t>2).</w:t>
      </w:r>
    </w:p>
    <w:p>
      <w:pPr>
        <w:pStyle w:val="Cuerpo A"/>
        <w:spacing w:line="360" w:lineRule="auto"/>
        <w:jc w:val="both"/>
        <w:rPr>
          <w:rFonts w:ascii="Arial" w:cs="Arial" w:hAnsi="Arial" w:eastAsia="Arial"/>
          <w:shd w:val="clear" w:color="auto" w:fill="feffff"/>
          <w:lang w:val="es-ES_tradnl"/>
        </w:rPr>
      </w:pPr>
      <w:r>
        <w:rPr>
          <w:rFonts w:ascii="Arial" w:hAnsi="Arial"/>
          <w:shd w:val="clear" w:color="auto" w:fill="feffff"/>
          <w:rtl w:val="0"/>
          <w:lang w:val="es-ES_tradnl"/>
        </w:rPr>
        <w:t>Ex</w:t>
      </w:r>
      <w:r>
        <w:rPr>
          <w:rFonts w:ascii="Arial" w:hAnsi="Arial" w:hint="default"/>
          <w:shd w:val="clear" w:color="auto" w:fill="feffff"/>
          <w:rtl w:val="0"/>
          <w:lang w:val="es-ES_tradnl"/>
        </w:rPr>
        <w:t>á</w:t>
      </w:r>
      <w:r>
        <w:rPr>
          <w:rFonts w:ascii="Arial" w:hAnsi="Arial"/>
          <w:shd w:val="clear" w:color="auto" w:fill="feffff"/>
          <w:rtl w:val="0"/>
          <w:lang w:val="es-ES_tradnl"/>
        </w:rPr>
        <w:t>menes de laboratorio</w:t>
      </w:r>
      <w:r>
        <w:rPr>
          <w:rFonts w:ascii="Arial" w:hAnsi="Arial"/>
          <w:shd w:val="clear" w:color="auto" w:fill="feffff"/>
          <w:rtl w:val="0"/>
          <w:lang w:val="es-ES_tradnl"/>
        </w:rPr>
        <w:t xml:space="preserve">: </w:t>
      </w:r>
      <w:r>
        <w:rPr>
          <w:rFonts w:ascii="Arial" w:hAnsi="Arial"/>
          <w:shd w:val="clear" w:color="auto" w:fill="feffff"/>
          <w:rtl w:val="0"/>
          <w:lang w:val="es-ES_tradnl"/>
        </w:rPr>
        <w:t>S</w:t>
      </w:r>
      <w:r>
        <w:rPr>
          <w:rFonts w:ascii="Arial" w:hAnsi="Arial"/>
          <w:shd w:val="clear" w:color="auto" w:fill="feffff"/>
          <w:rtl w:val="0"/>
          <w:lang w:val="es-ES_tradnl"/>
        </w:rPr>
        <w:t>e debe escribir los resultados mas relevantes seg</w:t>
      </w:r>
      <w:r>
        <w:rPr>
          <w:rFonts w:ascii="Arial" w:hAnsi="Arial" w:hint="default"/>
          <w:shd w:val="clear" w:color="auto" w:fill="feffff"/>
          <w:rtl w:val="0"/>
          <w:lang w:val="es-ES_tradnl"/>
        </w:rPr>
        <w:t>ú</w:t>
      </w:r>
      <w:r>
        <w:rPr>
          <w:rFonts w:ascii="Arial" w:hAnsi="Arial"/>
          <w:shd w:val="clear" w:color="auto" w:fill="feffff"/>
          <w:rtl w:val="0"/>
          <w:lang w:val="es-ES_tradnl"/>
        </w:rPr>
        <w:t>n el caso cl</w:t>
      </w:r>
      <w:r>
        <w:rPr>
          <w:rFonts w:ascii="Arial" w:hAnsi="Arial" w:hint="default"/>
          <w:shd w:val="clear" w:color="auto" w:fill="feffff"/>
          <w:rtl w:val="0"/>
          <w:lang w:val="es-ES_tradnl"/>
        </w:rPr>
        <w:t>í</w:t>
      </w:r>
      <w:r>
        <w:rPr>
          <w:rFonts w:ascii="Arial" w:hAnsi="Arial"/>
          <w:shd w:val="clear" w:color="auto" w:fill="feffff"/>
          <w:rtl w:val="0"/>
          <w:lang w:val="es-ES_tradnl"/>
        </w:rPr>
        <w:t>nico y citar las tablas de los mismos resultados. Por ejemplo es evidente su aumento linfocitario lo cual nos confirma la infecci</w:t>
      </w:r>
      <w:r>
        <w:rPr>
          <w:rFonts w:ascii="Arial" w:hAnsi="Arial" w:hint="default"/>
          <w:shd w:val="clear" w:color="auto" w:fill="feffff"/>
          <w:rtl w:val="0"/>
          <w:lang w:val="es-ES_tradnl"/>
        </w:rPr>
        <w:t>ó</w:t>
      </w:r>
      <w:r>
        <w:rPr>
          <w:rFonts w:ascii="Arial" w:hAnsi="Arial"/>
          <w:shd w:val="clear" w:color="auto" w:fill="feffff"/>
          <w:rtl w:val="0"/>
          <w:lang w:val="es-ES_tradnl"/>
        </w:rPr>
        <w:t>n (tabla 1).</w:t>
      </w:r>
    </w:p>
    <w:p>
      <w:pPr>
        <w:pStyle w:val="Cuerpo A"/>
        <w:spacing w:line="360" w:lineRule="auto"/>
        <w:jc w:val="both"/>
        <w:rPr>
          <w:rFonts w:ascii="Arial" w:cs="Arial" w:hAnsi="Arial" w:eastAsia="Arial"/>
          <w:b w:val="1"/>
          <w:bCs w:val="1"/>
          <w:shd w:val="clear" w:color="auto" w:fill="feffff"/>
        </w:rPr>
      </w:pPr>
      <w:r>
        <w:rPr>
          <w:rFonts w:ascii="Arial" w:hAnsi="Arial"/>
          <w:b w:val="1"/>
          <w:bCs w:val="1"/>
          <w:shd w:val="clear" w:color="auto" w:fill="feffff"/>
          <w:rtl w:val="0"/>
          <w:lang w:val="de-DE"/>
        </w:rPr>
        <w:t>f)</w:t>
        <w:tab/>
      </w:r>
      <w:r>
        <w:rPr>
          <w:rFonts w:ascii="Arial" w:hAnsi="Arial"/>
          <w:b w:val="1"/>
          <w:bCs w:val="1"/>
          <w:shd w:val="clear" w:color="auto" w:fill="feffff"/>
          <w:rtl w:val="0"/>
          <w:lang w:val="es-ES_tradnl"/>
        </w:rPr>
        <w:t>Interconsultas y estudios realizados</w:t>
      </w:r>
    </w:p>
    <w:p>
      <w:pPr>
        <w:pStyle w:val="List Paragraph"/>
        <w:bidi w:val="0"/>
        <w:spacing w:line="360" w:lineRule="auto"/>
        <w:ind w:left="0" w:right="0" w:firstLine="0"/>
        <w:jc w:val="both"/>
        <w:rPr>
          <w:rFonts w:ascii="Arial" w:cs="Arial" w:hAnsi="Arial" w:eastAsia="Arial"/>
          <w:u w:val="single"/>
          <w:rtl w:val="0"/>
        </w:rPr>
      </w:pPr>
      <w:r>
        <w:rPr>
          <w:rFonts w:ascii="Arial" w:hAnsi="Arial"/>
          <w:u w:val="single"/>
          <w:rtl w:val="0"/>
          <w:lang w:val="es-ES_tradnl"/>
        </w:rPr>
        <w:t xml:space="preserve">Estudios </w:t>
      </w:r>
      <w:r>
        <w:rPr>
          <w:rFonts w:ascii="Arial" w:hAnsi="Arial"/>
          <w:u w:val="single"/>
          <w:rtl w:val="0"/>
          <w:lang w:val="es-ES_tradnl"/>
        </w:rPr>
        <w:t>R</w:t>
      </w:r>
      <w:r>
        <w:rPr>
          <w:rFonts w:ascii="Arial" w:hAnsi="Arial"/>
          <w:u w:val="single"/>
          <w:rtl w:val="0"/>
          <w:lang w:val="es-ES_tradnl"/>
        </w:rPr>
        <w:t>ealizados</w:t>
      </w:r>
    </w:p>
    <w:p>
      <w:pPr>
        <w:pStyle w:val="List Paragraph"/>
        <w:numPr>
          <w:ilvl w:val="0"/>
          <w:numId w:val="3"/>
        </w:numPr>
        <w:bidi w:val="0"/>
        <w:spacing w:line="360" w:lineRule="auto"/>
        <w:ind w:right="0"/>
        <w:jc w:val="both"/>
        <w:rPr>
          <w:rFonts w:ascii="Arial" w:cs="Arial" w:hAnsi="Arial" w:eastAsia="Arial"/>
          <w:rtl w:val="0"/>
          <w:lang w:val="es-ES_tradnl"/>
        </w:rPr>
      </w:pPr>
      <w:r>
        <w:rPr>
          <w:rFonts w:ascii="Arial" w:hAnsi="Arial"/>
          <w:rtl w:val="0"/>
          <w:lang w:val="fr-FR"/>
        </w:rPr>
        <w:t>Radiograf</w:t>
      </w:r>
      <w:r>
        <w:rPr>
          <w:rFonts w:ascii="Arial" w:hAnsi="Arial" w:hint="default"/>
          <w:rtl w:val="0"/>
          <w:lang w:val="es-ES_tradnl"/>
        </w:rPr>
        <w:t>í</w:t>
      </w:r>
      <w:r>
        <w:rPr>
          <w:rFonts w:ascii="Arial" w:hAnsi="Arial"/>
          <w:rtl w:val="0"/>
          <w:lang w:val="es-ES_tradnl"/>
        </w:rPr>
        <w:t>a simple donde se evidencia</w:t>
      </w:r>
      <w:r>
        <w:rPr>
          <w:rFonts w:ascii="Arial" w:hAnsi="Arial"/>
          <w:rtl w:val="0"/>
          <w:lang w:val="es-ES_tradnl"/>
        </w:rPr>
        <w:t>.</w:t>
      </w:r>
    </w:p>
    <w:p>
      <w:pPr>
        <w:pStyle w:val="List Paragraph"/>
        <w:numPr>
          <w:ilvl w:val="0"/>
          <w:numId w:val="3"/>
        </w:numPr>
        <w:bidi w:val="0"/>
        <w:spacing w:line="360" w:lineRule="auto"/>
        <w:ind w:right="0"/>
        <w:jc w:val="both"/>
        <w:rPr>
          <w:rFonts w:ascii="Arial" w:cs="Arial" w:hAnsi="Arial" w:eastAsia="Arial"/>
          <w:rtl w:val="0"/>
          <w:lang w:val="es-ES_tradnl"/>
        </w:rPr>
      </w:pPr>
      <w:r>
        <w:rPr>
          <w:rFonts w:ascii="Arial" w:hAnsi="Arial"/>
          <w:rtl w:val="0"/>
          <w:lang w:val="de-DE"/>
        </w:rPr>
        <w:t>R</w:t>
      </w:r>
      <w:r>
        <w:rPr>
          <w:rFonts w:ascii="Arial" w:hAnsi="Arial"/>
          <w:rtl w:val="0"/>
          <w:lang w:val="it-IT"/>
        </w:rPr>
        <w:t>esonancia magn</w:t>
      </w:r>
      <w:r>
        <w:rPr>
          <w:rFonts w:ascii="Arial" w:hAnsi="Arial" w:hint="default"/>
          <w:rtl w:val="0"/>
          <w:lang w:val="es-ES_tradnl"/>
        </w:rPr>
        <w:t>é</w:t>
      </w:r>
      <w:r>
        <w:rPr>
          <w:rFonts w:ascii="Arial" w:hAnsi="Arial"/>
          <w:rtl w:val="0"/>
          <w:lang w:val="ru-RU"/>
        </w:rPr>
        <w:t>tica</w:t>
      </w:r>
      <w:r>
        <w:rPr>
          <w:rFonts w:ascii="Arial" w:hAnsi="Arial"/>
          <w:rtl w:val="0"/>
          <w:lang w:val="es-ES_tradnl"/>
        </w:rPr>
        <w:t>:donde presenta</w:t>
      </w:r>
      <w:r>
        <w:rPr>
          <w:rFonts w:ascii="Arial" w:hAnsi="Arial"/>
          <w:rtl w:val="0"/>
          <w:lang w:val="es-ES_tradnl"/>
        </w:rPr>
        <w:t>.</w:t>
      </w:r>
    </w:p>
    <w:p>
      <w:pPr>
        <w:pStyle w:val="List Paragraph"/>
        <w:bidi w:val="0"/>
        <w:spacing w:line="360" w:lineRule="auto"/>
        <w:ind w:left="0" w:right="0" w:firstLine="0"/>
        <w:jc w:val="both"/>
        <w:rPr>
          <w:rFonts w:ascii="Arial" w:cs="Arial" w:hAnsi="Arial" w:eastAsia="Arial"/>
          <w:rtl w:val="0"/>
        </w:rPr>
      </w:pPr>
    </w:p>
    <w:p>
      <w:pPr>
        <w:pStyle w:val="Cuerpo A"/>
        <w:spacing w:line="360" w:lineRule="auto"/>
        <w:jc w:val="both"/>
        <w:rPr>
          <w:rFonts w:ascii="Arial" w:cs="Arial" w:hAnsi="Arial" w:eastAsia="Arial"/>
          <w:b w:val="1"/>
          <w:bCs w:val="1"/>
        </w:rPr>
      </w:pPr>
      <w:r>
        <w:rPr>
          <w:rFonts w:ascii="Arial" w:hAnsi="Arial"/>
          <w:b w:val="1"/>
          <w:bCs w:val="1"/>
          <w:rtl w:val="0"/>
          <w:lang w:val="de-DE"/>
        </w:rPr>
        <w:t>g)</w:t>
        <w:tab/>
        <w:t>Diagn</w:t>
      </w:r>
      <w:r>
        <w:rPr>
          <w:rFonts w:ascii="Arial" w:hAnsi="Arial" w:hint="default"/>
          <w:b w:val="1"/>
          <w:bCs w:val="1"/>
          <w:rtl w:val="0"/>
          <w:lang w:val="es-ES_tradnl"/>
        </w:rPr>
        <w:t>ó</w:t>
      </w:r>
      <w:r>
        <w:rPr>
          <w:rFonts w:ascii="Arial" w:hAnsi="Arial"/>
          <w:b w:val="1"/>
          <w:bCs w:val="1"/>
          <w:rtl w:val="0"/>
          <w:lang w:val="es-ES_tradnl"/>
        </w:rPr>
        <w:t>stico diferencial</w:t>
      </w:r>
    </w:p>
    <w:p>
      <w:pPr>
        <w:pStyle w:val="Cuerpo A"/>
        <w:spacing w:line="360" w:lineRule="auto"/>
        <w:jc w:val="both"/>
        <w:rPr>
          <w:rFonts w:ascii="Arial" w:cs="Arial" w:hAnsi="Arial" w:eastAsia="Arial"/>
          <w:lang w:val="es-ES_tradnl"/>
        </w:rPr>
      </w:pPr>
      <w:r>
        <w:rPr>
          <w:rFonts w:ascii="Arial" w:hAnsi="Arial"/>
          <w:rtl w:val="0"/>
          <w:lang w:val="es-ES_tradnl"/>
        </w:rPr>
        <w:t xml:space="preserve">Trauma Craneocefalico, </w:t>
      </w:r>
      <w:r>
        <w:rPr>
          <w:rFonts w:ascii="Arial" w:hAnsi="Arial"/>
          <w:rtl w:val="0"/>
          <w:lang w:val="es-ES_tradnl"/>
        </w:rPr>
        <w:t>p</w:t>
      </w:r>
      <w:r>
        <w:rPr>
          <w:rFonts w:ascii="Arial" w:hAnsi="Arial"/>
          <w:rtl w:val="0"/>
          <w:lang w:val="es-ES_tradnl"/>
        </w:rPr>
        <w:t xml:space="preserve">olitraumatismo, </w:t>
      </w:r>
      <w:r>
        <w:rPr>
          <w:rFonts w:ascii="Arial" w:hAnsi="Arial"/>
          <w:rtl w:val="0"/>
          <w:lang w:val="es-ES_tradnl"/>
        </w:rPr>
        <w:t>s</w:t>
      </w:r>
      <w:r>
        <w:rPr>
          <w:rFonts w:ascii="Arial" w:hAnsi="Arial"/>
          <w:rtl w:val="0"/>
          <w:lang w:val="es-ES_tradnl"/>
        </w:rPr>
        <w:t>hock s</w:t>
      </w:r>
      <w:r>
        <w:rPr>
          <w:rFonts w:ascii="Arial" w:hAnsi="Arial" w:hint="default"/>
          <w:rtl w:val="0"/>
          <w:lang w:val="es-ES_tradnl"/>
        </w:rPr>
        <w:t>é</w:t>
      </w:r>
      <w:r>
        <w:rPr>
          <w:rFonts w:ascii="Arial" w:hAnsi="Arial"/>
          <w:rtl w:val="0"/>
          <w:lang w:val="es-ES_tradnl"/>
        </w:rPr>
        <w:t>ptico</w:t>
      </w:r>
      <w:r>
        <w:rPr>
          <w:rFonts w:ascii="Arial" w:hAnsi="Arial"/>
          <w:rtl w:val="0"/>
          <w:lang w:val="es-ES_tradnl"/>
        </w:rPr>
        <w:t>.</w:t>
      </w:r>
    </w:p>
    <w:p>
      <w:pPr>
        <w:pStyle w:val="Cuerpo A"/>
        <w:spacing w:line="360" w:lineRule="auto"/>
        <w:jc w:val="both"/>
        <w:rPr>
          <w:rFonts w:ascii="Arial" w:cs="Arial" w:hAnsi="Arial" w:eastAsia="Arial"/>
          <w:lang w:val="es-ES_tradnl"/>
        </w:rPr>
      </w:pPr>
    </w:p>
    <w:p>
      <w:pPr>
        <w:pStyle w:val="Cuerpo A"/>
        <w:spacing w:line="360" w:lineRule="auto"/>
        <w:jc w:val="both"/>
        <w:rPr>
          <w:rFonts w:ascii="Arial" w:cs="Arial" w:hAnsi="Arial" w:eastAsia="Arial"/>
          <w:b w:val="1"/>
          <w:bCs w:val="1"/>
        </w:rPr>
      </w:pPr>
      <w:r>
        <w:rPr>
          <w:rFonts w:ascii="Arial" w:hAnsi="Arial"/>
          <w:b w:val="1"/>
          <w:bCs w:val="1"/>
          <w:rtl w:val="0"/>
          <w:lang w:val="de-DE"/>
        </w:rPr>
        <w:t>h)</w:t>
        <w:tab/>
        <w:t>Terap</w:t>
      </w:r>
      <w:r>
        <w:rPr>
          <w:rFonts w:ascii="Arial" w:hAnsi="Arial" w:hint="default"/>
          <w:b w:val="1"/>
          <w:bCs w:val="1"/>
          <w:rtl w:val="0"/>
          <w:lang w:val="es-ES_tradnl"/>
        </w:rPr>
        <w:t>é</w:t>
      </w:r>
      <w:r>
        <w:rPr>
          <w:rFonts w:ascii="Arial" w:hAnsi="Arial"/>
          <w:b w:val="1"/>
          <w:bCs w:val="1"/>
          <w:rtl w:val="0"/>
          <w:lang w:val="de-DE"/>
        </w:rPr>
        <w:t>uti</w:t>
      </w:r>
      <w:r>
        <w:rPr>
          <w:rFonts w:ascii="Arial" w:hAnsi="Arial"/>
          <w:b w:val="1"/>
          <w:bCs w:val="1"/>
          <w:rtl w:val="0"/>
          <w:lang w:val="es-ES_tradnl"/>
        </w:rPr>
        <w:t>ca</w:t>
      </w:r>
    </w:p>
    <w:p>
      <w:pPr>
        <w:pStyle w:val="Cuerpo A"/>
        <w:spacing w:line="360" w:lineRule="auto"/>
        <w:rPr>
          <w:rFonts w:ascii="Arial" w:cs="Arial" w:hAnsi="Arial" w:eastAsia="Arial"/>
          <w:u w:val="single"/>
        </w:rPr>
      </w:pPr>
      <w:r>
        <w:rPr>
          <w:rFonts w:ascii="Arial" w:hAnsi="Arial"/>
          <w:u w:val="single"/>
          <w:rtl w:val="0"/>
          <w:lang w:val="de-DE"/>
        </w:rPr>
        <w:t>Q</w:t>
      </w:r>
      <w:r>
        <w:rPr>
          <w:rFonts w:ascii="Arial" w:hAnsi="Arial"/>
          <w:u w:val="single"/>
          <w:rtl w:val="0"/>
          <w:lang w:val="es-ES_tradnl"/>
        </w:rPr>
        <w:t>uir</w:t>
      </w:r>
      <w:r>
        <w:rPr>
          <w:rFonts w:ascii="Arial" w:hAnsi="Arial" w:hint="default"/>
          <w:u w:val="single"/>
          <w:rtl w:val="0"/>
          <w:lang w:val="es-ES_tradnl"/>
        </w:rPr>
        <w:t>ú</w:t>
      </w:r>
      <w:r>
        <w:rPr>
          <w:rFonts w:ascii="Arial" w:hAnsi="Arial"/>
          <w:u w:val="single"/>
          <w:rtl w:val="0"/>
          <w:lang w:val="es-ES_tradnl"/>
        </w:rPr>
        <w:t>rgica y colocaci</w:t>
      </w:r>
      <w:r>
        <w:rPr>
          <w:rFonts w:ascii="Arial" w:hAnsi="Arial" w:hint="default"/>
          <w:u w:val="single"/>
          <w:rtl w:val="0"/>
          <w:lang w:val="es-ES_tradnl"/>
        </w:rPr>
        <w:t>ó</w:t>
      </w:r>
      <w:r>
        <w:rPr>
          <w:rFonts w:ascii="Arial" w:hAnsi="Arial"/>
          <w:u w:val="single"/>
          <w:rtl w:val="0"/>
          <w:lang w:val="es-ES_tradnl"/>
        </w:rPr>
        <w:t>n de tubo de t</w:t>
      </w:r>
      <w:r>
        <w:rPr>
          <w:rFonts w:ascii="Arial" w:hAnsi="Arial" w:hint="default"/>
          <w:u w:val="single"/>
          <w:rtl w:val="0"/>
          <w:lang w:val="es-ES_tradnl"/>
        </w:rPr>
        <w:t>ó</w:t>
      </w:r>
      <w:r>
        <w:rPr>
          <w:rFonts w:ascii="Arial" w:hAnsi="Arial"/>
          <w:u w:val="single"/>
          <w:rtl w:val="0"/>
          <w:lang w:val="es-ES_tradnl"/>
        </w:rPr>
        <w:t>rax bilateral</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NPO.</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Hidrataci</w:t>
      </w:r>
      <w:r>
        <w:rPr>
          <w:rFonts w:ascii="Arial" w:hAnsi="Arial" w:hint="default"/>
          <w:rtl w:val="0"/>
          <w:lang w:val="es-ES_tradnl"/>
        </w:rPr>
        <w:t>ó</w:t>
      </w:r>
      <w:r>
        <w:rPr>
          <w:rFonts w:ascii="Arial" w:hAnsi="Arial"/>
          <w:rtl w:val="0"/>
          <w:lang w:val="es-ES_tradnl"/>
        </w:rPr>
        <w:t>n.</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Analg</w:t>
      </w:r>
      <w:r>
        <w:rPr>
          <w:rFonts w:ascii="Arial" w:hAnsi="Arial" w:hint="default"/>
          <w:rtl w:val="0"/>
          <w:lang w:val="es-ES_tradnl"/>
        </w:rPr>
        <w:t>é</w:t>
      </w:r>
      <w:r>
        <w:rPr>
          <w:rFonts w:ascii="Arial" w:hAnsi="Arial"/>
          <w:rtl w:val="0"/>
          <w:lang w:val="es-ES_tradnl"/>
        </w:rPr>
        <w:t>sico.</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Antibi</w:t>
      </w:r>
      <w:r>
        <w:rPr>
          <w:rFonts w:ascii="Arial" w:hAnsi="Arial" w:hint="default"/>
          <w:rtl w:val="0"/>
          <w:lang w:val="es-ES_tradnl"/>
        </w:rPr>
        <w:t>ó</w:t>
      </w:r>
      <w:r>
        <w:rPr>
          <w:rFonts w:ascii="Arial" w:hAnsi="Arial"/>
          <w:rtl w:val="0"/>
          <w:lang w:val="es-ES_tradnl"/>
        </w:rPr>
        <w:t>tico 777.</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Profilaxis antitet</w:t>
      </w:r>
      <w:r>
        <w:rPr>
          <w:rFonts w:ascii="Arial" w:hAnsi="Arial" w:hint="default"/>
          <w:rtl w:val="0"/>
          <w:lang w:val="es-ES_tradnl"/>
        </w:rPr>
        <w:t>á</w:t>
      </w:r>
      <w:r>
        <w:rPr>
          <w:rFonts w:ascii="Arial" w:hAnsi="Arial"/>
          <w:rtl w:val="0"/>
          <w:lang w:val="es-ES_tradnl"/>
        </w:rPr>
        <w:t>nica.</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Transfusi</w:t>
      </w:r>
      <w:r>
        <w:rPr>
          <w:rFonts w:ascii="Arial" w:hAnsi="Arial" w:hint="default"/>
          <w:rtl w:val="0"/>
          <w:lang w:val="es-ES_tradnl"/>
        </w:rPr>
        <w:t>ó</w:t>
      </w:r>
      <w:r>
        <w:rPr>
          <w:rFonts w:ascii="Arial" w:hAnsi="Arial"/>
          <w:rtl w:val="0"/>
          <w:lang w:val="es-ES_tradnl"/>
        </w:rPr>
        <w:t>n de paquetes globulares.</w:t>
      </w:r>
    </w:p>
    <w:p>
      <w:pPr>
        <w:pStyle w:val="Cuerpo A"/>
        <w:numPr>
          <w:ilvl w:val="0"/>
          <w:numId w:val="7"/>
        </w:numPr>
        <w:spacing w:line="360" w:lineRule="auto"/>
        <w:rPr>
          <w:rFonts w:ascii="Arial" w:cs="Arial" w:hAnsi="Arial" w:eastAsia="Arial"/>
          <w:lang w:val="es-ES_tradnl"/>
        </w:rPr>
      </w:pPr>
      <w:r>
        <w:rPr>
          <w:rFonts w:ascii="Arial" w:hAnsi="Arial"/>
          <w:rtl w:val="0"/>
          <w:lang w:val="es-ES_tradnl"/>
        </w:rPr>
        <w:t>Transfusi</w:t>
      </w:r>
      <w:r>
        <w:rPr>
          <w:rFonts w:ascii="Arial" w:hAnsi="Arial" w:hint="default"/>
          <w:rtl w:val="0"/>
          <w:lang w:val="es-ES_tradnl"/>
        </w:rPr>
        <w:t>ó</w:t>
      </w:r>
      <w:r>
        <w:rPr>
          <w:rFonts w:ascii="Arial" w:hAnsi="Arial"/>
          <w:rtl w:val="0"/>
          <w:lang w:val="es-ES_tradnl"/>
        </w:rPr>
        <w:t>n de plasma fresco congelado.</w:t>
      </w:r>
    </w:p>
    <w:p>
      <w:pPr>
        <w:pStyle w:val="Cuerpo B"/>
        <w:spacing w:line="360" w:lineRule="auto"/>
        <w:jc w:val="both"/>
        <w:rPr>
          <w:rFonts w:ascii="Arial" w:cs="Arial" w:hAnsi="Arial" w:eastAsia="Arial"/>
          <w:sz w:val="22"/>
          <w:szCs w:val="22"/>
          <w:u w:val="single"/>
        </w:rPr>
      </w:pPr>
      <w:r>
        <w:rPr>
          <w:rFonts w:ascii="Arial" w:hAnsi="Arial"/>
          <w:sz w:val="22"/>
          <w:szCs w:val="22"/>
          <w:u w:val="single"/>
          <w:rtl w:val="0"/>
          <w:lang w:val="es-ES_tradnl"/>
        </w:rPr>
        <w:t>Protocolo quir</w:t>
      </w:r>
      <w:r>
        <w:rPr>
          <w:rFonts w:ascii="Arial" w:hAnsi="Arial" w:hint="default"/>
          <w:sz w:val="22"/>
          <w:szCs w:val="22"/>
          <w:u w:val="single"/>
          <w:rtl w:val="0"/>
          <w:lang w:val="es-ES_tradnl"/>
        </w:rPr>
        <w:t>ú</w:t>
      </w:r>
      <w:r>
        <w:rPr>
          <w:rFonts w:ascii="Arial" w:hAnsi="Arial"/>
          <w:sz w:val="22"/>
          <w:szCs w:val="22"/>
          <w:u w:val="single"/>
          <w:rtl w:val="0"/>
          <w:lang w:val="es-ES_tradnl"/>
        </w:rPr>
        <w:t>rgico:</w:t>
      </w:r>
    </w:p>
    <w:p>
      <w:pPr>
        <w:pStyle w:val="Cuerpo B"/>
        <w:numPr>
          <w:ilvl w:val="0"/>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P</w:t>
      </w:r>
      <w:r>
        <w:rPr>
          <w:rFonts w:ascii="Arial" w:hAnsi="Arial"/>
          <w:sz w:val="22"/>
          <w:szCs w:val="22"/>
          <w:rtl w:val="0"/>
          <w:lang w:val="es-ES_tradnl"/>
        </w:rPr>
        <w:t>rimera intervenci</w:t>
      </w:r>
      <w:r>
        <w:rPr>
          <w:rFonts w:ascii="Arial" w:hAnsi="Arial" w:hint="default"/>
          <w:sz w:val="22"/>
          <w:szCs w:val="22"/>
          <w:rtl w:val="0"/>
          <w:lang w:val="es-ES_tradnl"/>
        </w:rPr>
        <w:t>ó</w:t>
      </w:r>
      <w:r>
        <w:rPr>
          <w:rFonts w:ascii="Arial" w:hAnsi="Arial"/>
          <w:sz w:val="22"/>
          <w:szCs w:val="22"/>
          <w:rtl w:val="0"/>
          <w:lang w:val="es-ES_tradnl"/>
        </w:rPr>
        <w:t>n quir</w:t>
      </w:r>
      <w:r>
        <w:rPr>
          <w:rFonts w:ascii="Arial" w:hAnsi="Arial" w:hint="default"/>
          <w:sz w:val="22"/>
          <w:szCs w:val="22"/>
          <w:rtl w:val="0"/>
          <w:lang w:val="es-ES_tradnl"/>
        </w:rPr>
        <w:t>ú</w:t>
      </w:r>
      <w:r>
        <w:rPr>
          <w:rFonts w:ascii="Arial" w:hAnsi="Arial"/>
          <w:sz w:val="22"/>
          <w:szCs w:val="22"/>
          <w:rtl w:val="0"/>
          <w:lang w:val="es-ES_tradnl"/>
        </w:rPr>
        <w:t>rgica</w:t>
      </w:r>
    </w:p>
    <w:p>
      <w:pPr>
        <w:pStyle w:val="Cuerpo B"/>
        <w:numPr>
          <w:ilvl w:val="1"/>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C</w:t>
      </w:r>
      <w:r>
        <w:rPr>
          <w:rFonts w:ascii="Arial" w:hAnsi="Arial"/>
          <w:sz w:val="22"/>
          <w:szCs w:val="22"/>
          <w:rtl w:val="0"/>
          <w:lang w:val="es-ES_tradnl"/>
        </w:rPr>
        <w:t>olocaci</w:t>
      </w:r>
      <w:r>
        <w:rPr>
          <w:rFonts w:ascii="Arial" w:hAnsi="Arial" w:hint="default"/>
          <w:sz w:val="22"/>
          <w:szCs w:val="22"/>
          <w:rtl w:val="0"/>
          <w:lang w:val="es-ES_tradnl"/>
        </w:rPr>
        <w:t>ó</w:t>
      </w:r>
      <w:r>
        <w:rPr>
          <w:rFonts w:ascii="Arial" w:hAnsi="Arial"/>
          <w:sz w:val="22"/>
          <w:szCs w:val="22"/>
          <w:rtl w:val="0"/>
          <w:lang w:val="es-ES_tradnl"/>
        </w:rPr>
        <w:t>n de packing hepatica para evitar mayor complicaci</w:t>
      </w:r>
      <w:r>
        <w:rPr>
          <w:rFonts w:ascii="Arial" w:hAnsi="Arial" w:hint="default"/>
          <w:sz w:val="22"/>
          <w:szCs w:val="22"/>
          <w:rtl w:val="0"/>
          <w:lang w:val="es-ES_tradnl"/>
        </w:rPr>
        <w:t>ó</w:t>
      </w:r>
      <w:r>
        <w:rPr>
          <w:rFonts w:ascii="Arial" w:hAnsi="Arial"/>
          <w:sz w:val="22"/>
          <w:szCs w:val="22"/>
          <w:rtl w:val="0"/>
          <w:lang w:val="es-ES_tradnl"/>
        </w:rPr>
        <w:t>n por el shock.</w:t>
      </w:r>
    </w:p>
    <w:p>
      <w:pPr>
        <w:pStyle w:val="Cuerpo B"/>
        <w:numPr>
          <w:ilvl w:val="0"/>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S</w:t>
      </w:r>
      <w:r>
        <w:rPr>
          <w:rFonts w:ascii="Arial" w:hAnsi="Arial"/>
          <w:sz w:val="22"/>
          <w:szCs w:val="22"/>
          <w:rtl w:val="0"/>
          <w:lang w:val="es-ES_tradnl"/>
        </w:rPr>
        <w:t>egunda intervenci</w:t>
      </w:r>
      <w:r>
        <w:rPr>
          <w:rFonts w:ascii="Arial" w:hAnsi="Arial" w:hint="default"/>
          <w:sz w:val="22"/>
          <w:szCs w:val="22"/>
          <w:rtl w:val="0"/>
          <w:lang w:val="es-ES_tradnl"/>
        </w:rPr>
        <w:t>ó</w:t>
      </w:r>
      <w:r>
        <w:rPr>
          <w:rFonts w:ascii="Arial" w:hAnsi="Arial"/>
          <w:sz w:val="22"/>
          <w:szCs w:val="22"/>
          <w:rtl w:val="0"/>
          <w:lang w:val="es-ES_tradnl"/>
        </w:rPr>
        <w:t>n quir</w:t>
      </w:r>
      <w:r>
        <w:rPr>
          <w:rFonts w:ascii="Arial" w:hAnsi="Arial" w:hint="default"/>
          <w:sz w:val="22"/>
          <w:szCs w:val="22"/>
          <w:rtl w:val="0"/>
          <w:lang w:val="es-ES_tradnl"/>
        </w:rPr>
        <w:t>ú</w:t>
      </w:r>
      <w:r>
        <w:rPr>
          <w:rFonts w:ascii="Arial" w:hAnsi="Arial"/>
          <w:sz w:val="22"/>
          <w:szCs w:val="22"/>
          <w:rtl w:val="0"/>
          <w:lang w:val="es-ES_tradnl"/>
        </w:rPr>
        <w:t>rgica</w:t>
      </w:r>
    </w:p>
    <w:p>
      <w:pPr>
        <w:pStyle w:val="Cuerpo B"/>
        <w:numPr>
          <w:ilvl w:val="1"/>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Retiro de packing hepatico no evidencia sangrado, se observa ligero edema de p</w:t>
      </w:r>
      <w:r>
        <w:rPr>
          <w:rFonts w:ascii="Arial" w:hAnsi="Arial" w:hint="default"/>
          <w:sz w:val="22"/>
          <w:szCs w:val="22"/>
          <w:rtl w:val="0"/>
          <w:lang w:val="es-ES_tradnl"/>
        </w:rPr>
        <w:t>á</w:t>
      </w:r>
      <w:r>
        <w:rPr>
          <w:rFonts w:ascii="Arial" w:hAnsi="Arial"/>
          <w:sz w:val="22"/>
          <w:szCs w:val="22"/>
          <w:rtl w:val="0"/>
          <w:lang w:val="es-ES_tradnl"/>
        </w:rPr>
        <w:t>ncreas</w:t>
      </w:r>
      <w:r>
        <w:rPr>
          <w:rFonts w:ascii="Arial" w:hAnsi="Arial"/>
          <w:sz w:val="22"/>
          <w:szCs w:val="22"/>
          <w:rtl w:val="0"/>
          <w:lang w:val="es-ES_tradnl"/>
        </w:rPr>
        <w:t>.</w:t>
      </w:r>
    </w:p>
    <w:p>
      <w:pPr>
        <w:pStyle w:val="Cuerpo B"/>
        <w:numPr>
          <w:ilvl w:val="1"/>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Asepsia y antisepsia de la zona, se retira la bolsa de bogota, escaso hemoperitoneo, se refuerza rafia de lesi</w:t>
      </w:r>
      <w:r>
        <w:rPr>
          <w:rFonts w:ascii="Arial" w:hAnsi="Arial" w:hint="default"/>
          <w:sz w:val="22"/>
          <w:szCs w:val="22"/>
          <w:rtl w:val="0"/>
          <w:lang w:val="es-ES_tradnl"/>
        </w:rPr>
        <w:t>ó</w:t>
      </w:r>
      <w:r>
        <w:rPr>
          <w:rFonts w:ascii="Arial" w:hAnsi="Arial"/>
          <w:sz w:val="22"/>
          <w:szCs w:val="22"/>
          <w:rtl w:val="0"/>
          <w:lang w:val="es-ES_tradnl"/>
        </w:rPr>
        <w:t>n diafragmatica con tres puntos en U, Rafia con borde necr</w:t>
      </w:r>
      <w:r>
        <w:rPr>
          <w:rFonts w:ascii="Arial" w:hAnsi="Arial" w:hint="default"/>
          <w:sz w:val="22"/>
          <w:szCs w:val="22"/>
          <w:rtl w:val="0"/>
          <w:lang w:val="es-ES_tradnl"/>
        </w:rPr>
        <w:t>ó</w:t>
      </w:r>
      <w:r>
        <w:rPr>
          <w:rFonts w:ascii="Arial" w:hAnsi="Arial"/>
          <w:sz w:val="22"/>
          <w:szCs w:val="22"/>
          <w:rtl w:val="0"/>
          <w:lang w:val="es-ES_tradnl"/>
        </w:rPr>
        <w:t>tico en la cara anterior g</w:t>
      </w:r>
      <w:r>
        <w:rPr>
          <w:rFonts w:ascii="Arial" w:hAnsi="Arial" w:hint="default"/>
          <w:sz w:val="22"/>
          <w:szCs w:val="22"/>
          <w:rtl w:val="0"/>
          <w:lang w:val="es-ES_tradnl"/>
        </w:rPr>
        <w:t>á</w:t>
      </w:r>
      <w:r>
        <w:rPr>
          <w:rFonts w:ascii="Arial" w:hAnsi="Arial"/>
          <w:sz w:val="22"/>
          <w:szCs w:val="22"/>
          <w:rtl w:val="0"/>
          <w:lang w:val="es-ES_tradnl"/>
        </w:rPr>
        <w:t>strica, la cual se debrida y se sutura en dos planos, se evidencia en cara posterior en cardias lesi</w:t>
      </w:r>
      <w:r>
        <w:rPr>
          <w:rFonts w:ascii="Arial" w:hAnsi="Arial" w:hint="default"/>
          <w:sz w:val="22"/>
          <w:szCs w:val="22"/>
          <w:rtl w:val="0"/>
          <w:lang w:val="es-ES_tradnl"/>
        </w:rPr>
        <w:t>ó</w:t>
      </w:r>
      <w:r>
        <w:rPr>
          <w:rFonts w:ascii="Arial" w:hAnsi="Arial"/>
          <w:sz w:val="22"/>
          <w:szCs w:val="22"/>
          <w:rtl w:val="0"/>
          <w:lang w:val="es-ES_tradnl"/>
        </w:rPr>
        <w:t>n de aproximadamente 1 a 4 cm, se libera el ligamento gastrohepatico y se repara con vycryl</w:t>
      </w:r>
    </w:p>
    <w:p>
      <w:pPr>
        <w:pStyle w:val="Cuerpo B"/>
        <w:numPr>
          <w:ilvl w:val="1"/>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Le procede a yeyunosotmia de alimentaci</w:t>
      </w:r>
      <w:r>
        <w:rPr>
          <w:rFonts w:ascii="Arial" w:hAnsi="Arial" w:hint="default"/>
          <w:sz w:val="22"/>
          <w:szCs w:val="22"/>
          <w:rtl w:val="0"/>
          <w:lang w:val="es-ES_tradnl"/>
        </w:rPr>
        <w:t>ó</w:t>
      </w:r>
      <w:r>
        <w:rPr>
          <w:rFonts w:ascii="Arial" w:hAnsi="Arial"/>
          <w:sz w:val="22"/>
          <w:szCs w:val="22"/>
          <w:rtl w:val="0"/>
          <w:lang w:val="es-ES_tradnl"/>
        </w:rPr>
        <w:t xml:space="preserve">n a mas o menos 50cm del </w:t>
      </w:r>
      <w:r>
        <w:rPr>
          <w:rFonts w:ascii="Arial" w:hAnsi="Arial" w:hint="default"/>
          <w:sz w:val="22"/>
          <w:szCs w:val="22"/>
          <w:rtl w:val="0"/>
          <w:lang w:val="es-ES_tradnl"/>
        </w:rPr>
        <w:t>á</w:t>
      </w:r>
      <w:r>
        <w:rPr>
          <w:rFonts w:ascii="Arial" w:hAnsi="Arial"/>
          <w:sz w:val="22"/>
          <w:szCs w:val="22"/>
          <w:rtl w:val="0"/>
          <w:lang w:val="es-ES_tradnl"/>
        </w:rPr>
        <w:t xml:space="preserve">ngulo de </w:t>
      </w:r>
      <w:r>
        <w:rPr>
          <w:rFonts w:ascii="Arial" w:hAnsi="Arial"/>
          <w:sz w:val="22"/>
          <w:szCs w:val="22"/>
          <w:rtl w:val="0"/>
          <w:lang w:val="es-ES_tradnl"/>
        </w:rPr>
        <w:t>T</w:t>
      </w:r>
      <w:r>
        <w:rPr>
          <w:rFonts w:ascii="Arial" w:hAnsi="Arial"/>
          <w:sz w:val="22"/>
          <w:szCs w:val="22"/>
          <w:rtl w:val="0"/>
          <w:lang w:val="es-ES_tradnl"/>
        </w:rPr>
        <w:t>reitz seg</w:t>
      </w:r>
      <w:r>
        <w:rPr>
          <w:rFonts w:ascii="Arial" w:hAnsi="Arial" w:hint="default"/>
          <w:sz w:val="22"/>
          <w:szCs w:val="22"/>
          <w:rtl w:val="0"/>
          <w:lang w:val="es-ES_tradnl"/>
        </w:rPr>
        <w:t>ú</w:t>
      </w:r>
      <w:r>
        <w:rPr>
          <w:rFonts w:ascii="Arial" w:hAnsi="Arial"/>
          <w:sz w:val="22"/>
          <w:szCs w:val="22"/>
          <w:rtl w:val="0"/>
          <w:lang w:val="es-ES_tradnl"/>
        </w:rPr>
        <w:t>n</w:t>
      </w:r>
      <w:r>
        <w:rPr>
          <w:rFonts w:ascii="Arial" w:hAnsi="Arial"/>
          <w:sz w:val="22"/>
          <w:szCs w:val="22"/>
          <w:rtl w:val="0"/>
          <w:lang w:val="es-ES_tradnl"/>
        </w:rPr>
        <w:t xml:space="preserve"> </w:t>
      </w:r>
      <w:r>
        <w:rPr>
          <w:rFonts w:ascii="Arial" w:hAnsi="Arial"/>
          <w:sz w:val="22"/>
          <w:szCs w:val="22"/>
          <w:rtl w:val="0"/>
          <w:lang w:val="es-ES_tradnl"/>
        </w:rPr>
        <w:t>la t</w:t>
      </w:r>
      <w:r>
        <w:rPr>
          <w:rFonts w:ascii="Arial" w:hAnsi="Arial" w:hint="default"/>
          <w:sz w:val="22"/>
          <w:szCs w:val="22"/>
          <w:rtl w:val="0"/>
          <w:lang w:val="es-ES_tradnl"/>
        </w:rPr>
        <w:t>é</w:t>
      </w:r>
      <w:r>
        <w:rPr>
          <w:rFonts w:ascii="Arial" w:hAnsi="Arial"/>
          <w:sz w:val="22"/>
          <w:szCs w:val="22"/>
          <w:rtl w:val="0"/>
          <w:lang w:val="es-ES_tradnl"/>
        </w:rPr>
        <w:t xml:space="preserve">cnica de </w:t>
      </w:r>
      <w:r>
        <w:rPr>
          <w:rFonts w:ascii="Arial" w:hAnsi="Arial"/>
          <w:sz w:val="22"/>
          <w:szCs w:val="22"/>
          <w:rtl w:val="0"/>
          <w:lang w:val="es-ES_tradnl"/>
        </w:rPr>
        <w:t>W</w:t>
      </w:r>
      <w:r>
        <w:rPr>
          <w:rFonts w:ascii="Arial" w:hAnsi="Arial"/>
          <w:sz w:val="22"/>
          <w:szCs w:val="22"/>
          <w:rtl w:val="0"/>
          <w:lang w:val="es-ES_tradnl"/>
        </w:rPr>
        <w:t>itzel</w:t>
      </w:r>
      <w:r>
        <w:rPr>
          <w:rFonts w:ascii="Arial" w:hAnsi="Arial"/>
          <w:sz w:val="22"/>
          <w:szCs w:val="22"/>
          <w:rtl w:val="0"/>
          <w:lang w:val="es-ES_tradnl"/>
        </w:rPr>
        <w:t>.</w:t>
      </w:r>
    </w:p>
    <w:p>
      <w:pPr>
        <w:pStyle w:val="Cuerpo B"/>
        <w:numPr>
          <w:ilvl w:val="1"/>
          <w:numId w:val="9"/>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S</w:t>
      </w:r>
      <w:r>
        <w:rPr>
          <w:rFonts w:ascii="Arial" w:hAnsi="Arial"/>
          <w:sz w:val="22"/>
          <w:szCs w:val="22"/>
          <w:rtl w:val="0"/>
          <w:lang w:val="es-ES_tradnl"/>
        </w:rPr>
        <w:t>e deja drenaje en cara anterior g</w:t>
      </w:r>
      <w:r>
        <w:rPr>
          <w:rFonts w:ascii="Arial" w:hAnsi="Arial" w:hint="default"/>
          <w:sz w:val="22"/>
          <w:szCs w:val="22"/>
          <w:rtl w:val="0"/>
          <w:lang w:val="es-ES_tradnl"/>
        </w:rPr>
        <w:t>á</w:t>
      </w:r>
      <w:r>
        <w:rPr>
          <w:rFonts w:ascii="Arial" w:hAnsi="Arial"/>
          <w:sz w:val="22"/>
          <w:szCs w:val="22"/>
          <w:rtl w:val="0"/>
          <w:lang w:val="es-ES_tradnl"/>
        </w:rPr>
        <w:t>strica que sale por flanco izquierdo</w:t>
      </w:r>
      <w:r>
        <w:rPr>
          <w:rFonts w:ascii="Arial" w:hAnsi="Arial"/>
          <w:sz w:val="22"/>
          <w:szCs w:val="22"/>
          <w:rtl w:val="0"/>
          <w:lang w:val="es-ES_tradnl"/>
        </w:rPr>
        <w:t>.</w:t>
      </w:r>
    </w:p>
    <w:p>
      <w:pPr>
        <w:pStyle w:val="Cuerpo B"/>
        <w:numPr>
          <w:ilvl w:val="1"/>
          <w:numId w:val="8"/>
        </w:numPr>
        <w:bidi w:val="0"/>
        <w:spacing w:line="360" w:lineRule="auto"/>
        <w:ind w:right="0"/>
        <w:jc w:val="both"/>
        <w:rPr>
          <w:rFonts w:ascii="Arial" w:cs="Arial" w:hAnsi="Arial" w:eastAsia="Arial"/>
          <w:sz w:val="22"/>
          <w:szCs w:val="22"/>
          <w:rtl w:val="0"/>
          <w:lang w:val="es-ES_tradnl"/>
        </w:rPr>
      </w:pPr>
      <w:r>
        <w:rPr>
          <w:rFonts w:ascii="Arial" w:hAnsi="Arial"/>
          <w:sz w:val="22"/>
          <w:szCs w:val="22"/>
          <w:rtl w:val="0"/>
          <w:lang w:val="es-ES_tradnl"/>
        </w:rPr>
        <w:t>C</w:t>
      </w:r>
      <w:r>
        <w:rPr>
          <w:rFonts w:ascii="Arial" w:hAnsi="Arial"/>
          <w:sz w:val="22"/>
          <w:szCs w:val="22"/>
          <w:rtl w:val="0"/>
          <w:lang w:val="es-ES_tradnl"/>
        </w:rPr>
        <w:t>ierre de pared por planos.</w:t>
      </w:r>
    </w:p>
    <w:p>
      <w:pPr>
        <w:pStyle w:val="Cuerpo B"/>
        <w:spacing w:line="360" w:lineRule="auto"/>
        <w:jc w:val="both"/>
        <w:rPr>
          <w:rFonts w:ascii="Arial" w:cs="Arial" w:hAnsi="Arial" w:eastAsia="Arial"/>
          <w:sz w:val="22"/>
          <w:szCs w:val="22"/>
        </w:rPr>
      </w:pPr>
    </w:p>
    <w:p>
      <w:pPr>
        <w:pStyle w:val="List Paragraph"/>
        <w:numPr>
          <w:ilvl w:val="0"/>
          <w:numId w:val="11"/>
        </w:numPr>
        <w:bidi w:val="0"/>
        <w:spacing w:line="360" w:lineRule="auto"/>
        <w:ind w:right="0"/>
        <w:jc w:val="both"/>
        <w:rPr>
          <w:rFonts w:ascii="Arial" w:cs="Arial" w:hAnsi="Arial" w:eastAsia="Arial"/>
          <w:b w:val="1"/>
          <w:bCs w:val="1"/>
          <w:rtl w:val="0"/>
          <w:lang w:val="es-ES_tradnl"/>
        </w:rPr>
      </w:pPr>
      <w:r>
        <w:rPr>
          <w:rFonts w:ascii="Arial" w:hAnsi="Arial"/>
          <w:b w:val="1"/>
          <w:bCs w:val="1"/>
          <w:rtl w:val="0"/>
          <w:lang w:val="es-ES_tradnl"/>
        </w:rPr>
        <w:t>Evoluci</w:t>
      </w:r>
      <w:r>
        <w:rPr>
          <w:rFonts w:ascii="Arial" w:hAnsi="Arial" w:hint="default"/>
          <w:b w:val="1"/>
          <w:bCs w:val="1"/>
          <w:rtl w:val="0"/>
          <w:lang w:val="es-ES_tradnl"/>
        </w:rPr>
        <w:t>ó</w:t>
      </w:r>
      <w:r>
        <w:rPr>
          <w:rFonts w:ascii="Arial" w:hAnsi="Arial"/>
          <w:b w:val="1"/>
          <w:bCs w:val="1"/>
          <w:rtl w:val="0"/>
          <w:lang w:val="es-ES_tradnl"/>
        </w:rPr>
        <w:t>n y pron</w:t>
      </w:r>
      <w:r>
        <w:rPr>
          <w:rFonts w:ascii="Arial" w:hAnsi="Arial" w:hint="default"/>
          <w:b w:val="1"/>
          <w:bCs w:val="1"/>
          <w:rtl w:val="0"/>
          <w:lang w:val="es-ES_tradnl"/>
        </w:rPr>
        <w:t>ó</w:t>
      </w:r>
      <w:r>
        <w:rPr>
          <w:rFonts w:ascii="Arial" w:hAnsi="Arial"/>
          <w:b w:val="1"/>
          <w:bCs w:val="1"/>
          <w:rtl w:val="0"/>
          <w:lang w:val="es-ES_tradnl"/>
        </w:rPr>
        <w:t>stico</w:t>
      </w:r>
    </w:p>
    <w:p>
      <w:pPr>
        <w:pStyle w:val="List Paragraph"/>
        <w:bidi w:val="0"/>
        <w:spacing w:line="360" w:lineRule="auto"/>
        <w:ind w:left="0" w:right="0" w:firstLine="0"/>
        <w:jc w:val="both"/>
        <w:rPr>
          <w:rFonts w:ascii="Arial" w:cs="Arial" w:hAnsi="Arial" w:eastAsia="Arial"/>
          <w:caps w:val="1"/>
          <w:rtl w:val="0"/>
          <w:lang w:val="de-DE"/>
        </w:rPr>
      </w:pPr>
      <w:r>
        <w:rPr>
          <w:rFonts w:ascii="Arial" w:hAnsi="Arial"/>
          <w:rtl w:val="0"/>
          <w:lang w:val="es-ES_tradnl"/>
        </w:rPr>
        <w:t>JCGC</w:t>
      </w:r>
      <w:r>
        <w:rPr>
          <w:rFonts w:ascii="Arial" w:hAnsi="Arial"/>
          <w:rtl w:val="0"/>
          <w:lang w:val="es-ES_tradnl"/>
        </w:rPr>
        <w:t xml:space="preserve"> tras meses de internaci</w:t>
      </w:r>
      <w:r>
        <w:rPr>
          <w:rFonts w:ascii="Arial" w:hAnsi="Arial" w:hint="default"/>
          <w:rtl w:val="0"/>
          <w:lang w:val="es-ES_tradnl"/>
        </w:rPr>
        <w:t>ó</w:t>
      </w:r>
      <w:r>
        <w:rPr>
          <w:rFonts w:ascii="Arial" w:hAnsi="Arial"/>
          <w:rtl w:val="0"/>
          <w:lang w:val="es-ES_tradnl"/>
        </w:rPr>
        <w:t>n y n</w:t>
      </w:r>
      <w:r>
        <w:rPr>
          <w:rFonts w:ascii="Arial" w:hAnsi="Arial" w:hint="default"/>
          <w:rtl w:val="0"/>
          <w:lang w:val="es-ES_tradnl"/>
        </w:rPr>
        <w:t>ú</w:t>
      </w:r>
      <w:r>
        <w:rPr>
          <w:rFonts w:ascii="Arial" w:hAnsi="Arial"/>
          <w:rtl w:val="0"/>
          <w:lang w:val="es-ES_tradnl"/>
        </w:rPr>
        <w:t>mero de cirug</w:t>
      </w:r>
      <w:r>
        <w:rPr>
          <w:rFonts w:ascii="Arial" w:hAnsi="Arial" w:hint="default"/>
          <w:rtl w:val="0"/>
          <w:lang w:val="es-ES_tradnl"/>
        </w:rPr>
        <w:t>í</w:t>
      </w:r>
      <w:r>
        <w:rPr>
          <w:rFonts w:ascii="Arial" w:hAnsi="Arial"/>
          <w:rtl w:val="0"/>
          <w:lang w:val="es-ES_tradnl"/>
        </w:rPr>
        <w:t>as evoluciona favorablemente motivo por el cual fue dado de alta hospitalaria manteniendo los cuidados recomendados por el m</w:t>
      </w:r>
      <w:r>
        <w:rPr>
          <w:rFonts w:ascii="Arial" w:hAnsi="Arial" w:hint="default"/>
          <w:rtl w:val="0"/>
          <w:lang w:val="es-ES_tradnl"/>
        </w:rPr>
        <w:t>é</w:t>
      </w:r>
      <w:r>
        <w:rPr>
          <w:rFonts w:ascii="Arial" w:hAnsi="Arial"/>
          <w:rtl w:val="0"/>
          <w:lang w:val="es-ES_tradnl"/>
        </w:rPr>
        <w:t>dico.</w:t>
      </w:r>
    </w:p>
    <w:p>
      <w:pPr>
        <w:pStyle w:val="Cuerpo A"/>
        <w:numPr>
          <w:ilvl w:val="0"/>
          <w:numId w:val="5"/>
        </w:numPr>
        <w:bidi w:val="0"/>
        <w:spacing w:line="360" w:lineRule="auto"/>
        <w:ind w:right="0"/>
        <w:jc w:val="both"/>
        <w:rPr>
          <w:rFonts w:ascii="Arial" w:cs="Arial" w:hAnsi="Arial" w:eastAsia="Arial"/>
          <w:b w:val="1"/>
          <w:bCs w:val="1"/>
          <w:caps w:val="1"/>
          <w:rtl w:val="0"/>
          <w:lang w:val="de-DE"/>
        </w:rPr>
      </w:pPr>
      <w:r>
        <w:rPr>
          <w:rFonts w:ascii="Arial" w:hAnsi="Arial"/>
          <w:b w:val="1"/>
          <w:bCs w:val="1"/>
          <w:caps w:val="1"/>
          <w:rtl w:val="0"/>
          <w:lang w:val="es-ES_tradnl"/>
        </w:rPr>
        <w:t>DISCUSI</w:t>
      </w:r>
      <w:r>
        <w:rPr>
          <w:rFonts w:ascii="Arial" w:hAnsi="Arial" w:hint="default"/>
          <w:b w:val="1"/>
          <w:bCs w:val="1"/>
          <w:caps w:val="1"/>
          <w:rtl w:val="0"/>
          <w:lang w:val="es-ES_tradnl"/>
        </w:rPr>
        <w:t>Ó</w:t>
      </w:r>
      <w:r>
        <w:rPr>
          <w:rFonts w:ascii="Arial" w:hAnsi="Arial"/>
          <w:b w:val="1"/>
          <w:bCs w:val="1"/>
          <w:caps w:val="1"/>
          <w:rtl w:val="0"/>
          <w:lang w:val="es-ES_tradnl"/>
        </w:rPr>
        <w:t>N</w:t>
      </w:r>
    </w:p>
    <w:p>
      <w:pPr>
        <w:pStyle w:val="Cuerpo B"/>
        <w:spacing w:line="360" w:lineRule="auto"/>
        <w:rPr>
          <w:rFonts w:ascii="Arial" w:cs="Arial" w:hAnsi="Arial" w:eastAsia="Arial"/>
          <w:sz w:val="22"/>
          <w:szCs w:val="22"/>
        </w:rPr>
      </w:pPr>
      <w:r>
        <w:rPr>
          <w:rFonts w:ascii="Arial" w:hAnsi="Arial"/>
          <w:sz w:val="22"/>
          <w:szCs w:val="22"/>
          <w:rtl w:val="0"/>
          <w:lang w:val="es-ES_tradnl"/>
        </w:rPr>
        <w:t>La incidencia del trauma es baja; teniendo multiples mecanismos productores son el exceso de drogas y alcohol que forman parte importante para su aparicion desde accidentes de trafico, laborales, agresiones sexuales(9), siendo el caso presentado por accidente laboral. En la bibliografia podemos encontrar diversos sitios anatomicos que son usuales de presentar empalamiento como son: tor</w:t>
      </w:r>
      <w:r>
        <w:rPr>
          <w:rFonts w:ascii="Arial" w:hAnsi="Arial" w:hint="default"/>
          <w:sz w:val="22"/>
          <w:szCs w:val="22"/>
          <w:rtl w:val="0"/>
          <w:lang w:val="es-ES_tradnl"/>
        </w:rPr>
        <w:t>á</w:t>
      </w:r>
      <w:r>
        <w:rPr>
          <w:rFonts w:ascii="Arial" w:hAnsi="Arial"/>
          <w:sz w:val="22"/>
          <w:szCs w:val="22"/>
          <w:rtl w:val="0"/>
          <w:lang w:val="es-ES_tradnl"/>
        </w:rPr>
        <w:t xml:space="preserve">x(5), region </w:t>
      </w:r>
      <w:r>
        <w:rPr>
          <w:rFonts w:ascii="Arial" w:hAnsi="Arial"/>
          <w:sz w:val="22"/>
          <w:szCs w:val="22"/>
          <w:rtl w:val="0"/>
          <w:lang w:val="it-IT"/>
        </w:rPr>
        <w:t>inguin</w:t>
      </w:r>
      <w:r>
        <w:rPr>
          <w:rFonts w:ascii="Arial" w:hAnsi="Arial"/>
          <w:sz w:val="22"/>
          <w:szCs w:val="22"/>
          <w:rtl w:val="0"/>
          <w:lang w:val="es-ES_tradnl"/>
        </w:rPr>
        <w:t>al(8)</w:t>
      </w:r>
      <w:r>
        <w:rPr>
          <w:rFonts w:ascii="Arial" w:hAnsi="Arial"/>
          <w:sz w:val="22"/>
          <w:szCs w:val="22"/>
          <w:rtl w:val="0"/>
          <w:lang w:val="fr-FR"/>
        </w:rPr>
        <w:t>, abdominal</w:t>
      </w:r>
      <w:r>
        <w:rPr>
          <w:rFonts w:ascii="Arial" w:hAnsi="Arial"/>
          <w:sz w:val="22"/>
          <w:szCs w:val="22"/>
          <w:rtl w:val="0"/>
          <w:lang w:val="es-ES_tradnl"/>
        </w:rPr>
        <w:t>(6), y otros. Es de vital importancia que el objeto enclavado, no se extraiga antes de cualquier estabilizacion, debido a que se suprimira la accion de tap</w:t>
      </w:r>
      <w:r>
        <w:rPr>
          <w:rFonts w:ascii="Arial" w:hAnsi="Arial" w:hint="default"/>
          <w:sz w:val="22"/>
          <w:szCs w:val="22"/>
          <w:rtl w:val="0"/>
          <w:lang w:val="es-ES_tradnl"/>
        </w:rPr>
        <w:t>ó</w:t>
      </w:r>
      <w:r>
        <w:rPr>
          <w:rFonts w:ascii="Arial" w:hAnsi="Arial"/>
          <w:sz w:val="22"/>
          <w:szCs w:val="22"/>
          <w:rtl w:val="0"/>
          <w:lang w:val="es-ES_tradnl"/>
        </w:rPr>
        <w:t>n que realiza sobre los posibles vasos lesionados por lo que sera vital para el paciente, extraer el cuerpo extra</w:t>
      </w:r>
      <w:r>
        <w:rPr>
          <w:rFonts w:ascii="Arial" w:hAnsi="Arial" w:hint="default"/>
          <w:sz w:val="22"/>
          <w:szCs w:val="22"/>
          <w:rtl w:val="0"/>
          <w:lang w:val="es-ES_tradnl"/>
        </w:rPr>
        <w:t>ñ</w:t>
      </w:r>
      <w:r>
        <w:rPr>
          <w:rFonts w:ascii="Arial" w:hAnsi="Arial"/>
          <w:sz w:val="22"/>
          <w:szCs w:val="22"/>
          <w:rtl w:val="0"/>
          <w:lang w:val="es-ES_tradnl"/>
        </w:rPr>
        <w:t>o en la sala de operaciones bajo visi</w:t>
      </w:r>
      <w:r>
        <w:rPr>
          <w:rFonts w:ascii="Arial" w:hAnsi="Arial" w:hint="default"/>
          <w:sz w:val="22"/>
          <w:szCs w:val="22"/>
          <w:rtl w:val="0"/>
          <w:lang w:val="es-ES_tradnl"/>
        </w:rPr>
        <w:t>ó</w:t>
      </w:r>
      <w:r>
        <w:rPr>
          <w:rFonts w:ascii="Arial" w:hAnsi="Arial"/>
          <w:sz w:val="22"/>
          <w:szCs w:val="22"/>
          <w:rtl w:val="0"/>
          <w:lang w:val="es-ES_tradnl"/>
        </w:rPr>
        <w:t>n directa, para controlar y resolver en forma inmediata las diversas lesiones que se pueda encontrar(6); eventualmente se necesitaran instrumentos para cortar el objeto y el movimiento minimo del objeyo. El traslado debe ser inmediato y lo primero que se debe de realizar  es la estabilizacion con compresa o packing realizado en nuestro medio previo al reconocimiento de las heridas(9)</w:t>
      </w:r>
      <w:r>
        <w:rPr>
          <w:rFonts w:ascii="Arial" w:hAnsi="Arial"/>
          <w:sz w:val="22"/>
          <w:szCs w:val="22"/>
          <w:rtl w:val="0"/>
          <w:lang w:val="fr-FR"/>
        </w:rPr>
        <w:t>. La profilaxis antitet</w:t>
      </w:r>
      <w:r>
        <w:rPr>
          <w:rFonts w:ascii="Arial" w:hAnsi="Arial" w:hint="default"/>
          <w:sz w:val="22"/>
          <w:szCs w:val="22"/>
          <w:rtl w:val="0"/>
          <w:lang w:val="es-ES_tradnl"/>
        </w:rPr>
        <w:t>á</w:t>
      </w:r>
      <w:r>
        <w:rPr>
          <w:rFonts w:ascii="Arial" w:hAnsi="Arial"/>
          <w:sz w:val="22"/>
          <w:szCs w:val="22"/>
          <w:rtl w:val="0"/>
          <w:lang w:val="es-ES_tradnl"/>
        </w:rPr>
        <w:t>nica y la instauraci</w:t>
      </w:r>
      <w:r>
        <w:rPr>
          <w:rFonts w:ascii="Arial" w:hAnsi="Arial" w:hint="default"/>
          <w:sz w:val="22"/>
          <w:szCs w:val="22"/>
          <w:rtl w:val="0"/>
          <w:lang w:val="es-ES_tradnl"/>
        </w:rPr>
        <w:t>ó</w:t>
      </w:r>
      <w:r>
        <w:rPr>
          <w:rFonts w:ascii="Arial" w:hAnsi="Arial"/>
          <w:sz w:val="22"/>
          <w:szCs w:val="22"/>
          <w:rtl w:val="0"/>
          <w:lang w:val="es-ES_tradnl"/>
        </w:rPr>
        <w:t>n de un esquema antibi</w:t>
      </w:r>
      <w:r>
        <w:rPr>
          <w:rFonts w:ascii="Arial" w:hAnsi="Arial" w:hint="default"/>
          <w:sz w:val="22"/>
          <w:szCs w:val="22"/>
          <w:rtl w:val="0"/>
          <w:lang w:val="es-ES_tradnl"/>
        </w:rPr>
        <w:t>ó</w:t>
      </w:r>
      <w:r>
        <w:rPr>
          <w:rFonts w:ascii="Arial" w:hAnsi="Arial"/>
          <w:sz w:val="22"/>
          <w:szCs w:val="22"/>
          <w:rtl w:val="0"/>
          <w:lang w:val="es-ES_tradnl"/>
        </w:rPr>
        <w:t>tico son de regla. El manejo definitivo es el quir</w:t>
      </w:r>
      <w:r>
        <w:rPr>
          <w:rFonts w:ascii="Arial" w:hAnsi="Arial" w:hint="default"/>
          <w:sz w:val="22"/>
          <w:szCs w:val="22"/>
          <w:rtl w:val="0"/>
          <w:lang w:val="es-ES_tradnl"/>
        </w:rPr>
        <w:t>ú</w:t>
      </w:r>
      <w:r>
        <w:rPr>
          <w:rFonts w:ascii="Arial" w:hAnsi="Arial"/>
          <w:sz w:val="22"/>
          <w:szCs w:val="22"/>
          <w:rtl w:val="0"/>
          <w:lang w:val="it-IT"/>
        </w:rPr>
        <w:t>rgico.</w:t>
      </w:r>
      <w:r>
        <w:rPr>
          <w:rFonts w:ascii="Arial" w:hAnsi="Arial"/>
          <w:sz w:val="22"/>
          <w:szCs w:val="22"/>
          <w:rtl w:val="0"/>
          <w:lang w:val="es-ES_tradnl"/>
        </w:rPr>
        <w:t xml:space="preserve"> Y tendremos indicio de los organos que fueron afectados por medio de las caracteristicas que tendra el objeto acerca de la fuerza, pendiente de la cual cae el paciente, direccion de penetracion, ubicacion de la punta. Hay que  tomar en cuenta de la misma manera</w:t>
      </w:r>
      <w:r>
        <w:rPr>
          <w:rFonts w:ascii="Arial" w:hAnsi="Arial"/>
          <w:sz w:val="22"/>
          <w:szCs w:val="22"/>
          <w:rtl w:val="0"/>
          <w:lang w:val="pt-PT"/>
        </w:rPr>
        <w:t xml:space="preserve"> que esta clase de trauma </w:t>
      </w:r>
      <w:r>
        <w:rPr>
          <w:rFonts w:ascii="Arial" w:hAnsi="Arial"/>
          <w:sz w:val="22"/>
          <w:szCs w:val="22"/>
          <w:rtl w:val="0"/>
          <w:lang w:val="es-ES_tradnl"/>
        </w:rPr>
        <w:t>produce energ</w:t>
      </w:r>
      <w:r>
        <w:rPr>
          <w:rFonts w:ascii="Arial" w:hAnsi="Arial" w:hint="default"/>
          <w:sz w:val="22"/>
          <w:szCs w:val="22"/>
          <w:rtl w:val="0"/>
          <w:lang w:val="es-ES_tradnl"/>
        </w:rPr>
        <w:t>í</w:t>
      </w:r>
      <w:r>
        <w:rPr>
          <w:rFonts w:ascii="Arial" w:hAnsi="Arial"/>
          <w:sz w:val="22"/>
          <w:szCs w:val="22"/>
          <w:rtl w:val="0"/>
          <w:lang w:val="es-ES_tradnl"/>
        </w:rPr>
        <w:t>a de gran intensidad, por lo que a las lesiones de un traumatismo abierto se deben sumar las de uno cerrado. El examen f</w:t>
      </w:r>
      <w:r>
        <w:rPr>
          <w:rFonts w:ascii="Arial" w:hAnsi="Arial" w:hint="default"/>
          <w:sz w:val="22"/>
          <w:szCs w:val="22"/>
          <w:rtl w:val="0"/>
          <w:lang w:val="es-ES_tradnl"/>
        </w:rPr>
        <w:t>í</w:t>
      </w:r>
      <w:r>
        <w:rPr>
          <w:rFonts w:ascii="Arial" w:hAnsi="Arial"/>
          <w:sz w:val="22"/>
          <w:szCs w:val="22"/>
          <w:rtl w:val="0"/>
          <w:lang w:val="es-ES_tradnl"/>
        </w:rPr>
        <w:t>sico y el an</w:t>
      </w:r>
      <w:r>
        <w:rPr>
          <w:rFonts w:ascii="Arial" w:hAnsi="Arial" w:hint="default"/>
          <w:sz w:val="22"/>
          <w:szCs w:val="22"/>
          <w:rtl w:val="0"/>
          <w:lang w:val="es-ES_tradnl"/>
        </w:rPr>
        <w:t>á</w:t>
      </w:r>
      <w:r>
        <w:rPr>
          <w:rFonts w:ascii="Arial" w:hAnsi="Arial"/>
          <w:sz w:val="22"/>
          <w:szCs w:val="22"/>
          <w:rtl w:val="0"/>
          <w:lang w:val="es-ES_tradnl"/>
        </w:rPr>
        <w:t>lisis del trayecto pueden ser complementados con ultrasonido, TC y angiograf</w:t>
      </w:r>
      <w:r>
        <w:rPr>
          <w:rFonts w:ascii="Arial" w:hAnsi="Arial" w:hint="default"/>
          <w:sz w:val="22"/>
          <w:szCs w:val="22"/>
          <w:rtl w:val="0"/>
          <w:lang w:val="es-ES_tradnl"/>
        </w:rPr>
        <w:t>í</w:t>
      </w:r>
      <w:r>
        <w:rPr>
          <w:rFonts w:ascii="Arial" w:hAnsi="Arial"/>
          <w:sz w:val="22"/>
          <w:szCs w:val="22"/>
          <w:rtl w:val="0"/>
          <w:lang w:val="es-ES_tradnl"/>
        </w:rPr>
        <w:t>a si el estado del paciente lo permite. La exploraci</w:t>
      </w:r>
      <w:r>
        <w:rPr>
          <w:rFonts w:ascii="Arial" w:hAnsi="Arial" w:hint="default"/>
          <w:sz w:val="22"/>
          <w:szCs w:val="22"/>
          <w:rtl w:val="0"/>
          <w:lang w:val="es-ES_tradnl"/>
        </w:rPr>
        <w:t>ó</w:t>
      </w:r>
      <w:r>
        <w:rPr>
          <w:rFonts w:ascii="Arial" w:hAnsi="Arial"/>
          <w:sz w:val="22"/>
          <w:szCs w:val="22"/>
          <w:rtl w:val="0"/>
          <w:lang w:val="es-ES_tradnl"/>
        </w:rPr>
        <w:t>n y la reparaci</w:t>
      </w:r>
      <w:r>
        <w:rPr>
          <w:rFonts w:ascii="Arial" w:hAnsi="Arial" w:hint="default"/>
          <w:sz w:val="22"/>
          <w:szCs w:val="22"/>
          <w:rtl w:val="0"/>
          <w:lang w:val="es-ES_tradnl"/>
        </w:rPr>
        <w:t>ó</w:t>
      </w:r>
      <w:r>
        <w:rPr>
          <w:rFonts w:ascii="Arial" w:hAnsi="Arial"/>
          <w:sz w:val="22"/>
          <w:szCs w:val="22"/>
          <w:rtl w:val="0"/>
          <w:lang w:val="es-ES_tradnl"/>
        </w:rPr>
        <w:t>n de las lesiones se har</w:t>
      </w:r>
      <w:r>
        <w:rPr>
          <w:rFonts w:ascii="Arial" w:hAnsi="Arial" w:hint="default"/>
          <w:sz w:val="22"/>
          <w:szCs w:val="22"/>
          <w:rtl w:val="0"/>
          <w:lang w:val="es-ES_tradnl"/>
        </w:rPr>
        <w:t>á</w:t>
      </w:r>
      <w:r>
        <w:rPr>
          <w:rFonts w:ascii="Arial" w:hAnsi="Arial"/>
          <w:sz w:val="22"/>
          <w:szCs w:val="22"/>
          <w:rtl w:val="0"/>
          <w:lang w:val="es-ES_tradnl"/>
        </w:rPr>
        <w:t>n bajo principios quir</w:t>
      </w:r>
      <w:r>
        <w:rPr>
          <w:rFonts w:ascii="Arial" w:hAnsi="Arial" w:hint="default"/>
          <w:sz w:val="22"/>
          <w:szCs w:val="22"/>
          <w:rtl w:val="0"/>
          <w:lang w:val="es-ES_tradnl"/>
        </w:rPr>
        <w:t>ú</w:t>
      </w:r>
      <w:r>
        <w:rPr>
          <w:rFonts w:ascii="Arial" w:hAnsi="Arial"/>
          <w:sz w:val="22"/>
          <w:szCs w:val="22"/>
          <w:rtl w:val="0"/>
          <w:lang w:val="es-ES_tradnl"/>
        </w:rPr>
        <w:t>rgicos bien definidos.; la mayor</w:t>
      </w:r>
      <w:r>
        <w:rPr>
          <w:rFonts w:ascii="Arial" w:hAnsi="Arial" w:hint="default"/>
          <w:sz w:val="22"/>
          <w:szCs w:val="22"/>
          <w:rtl w:val="0"/>
          <w:lang w:val="es-ES_tradnl"/>
        </w:rPr>
        <w:t>í</w:t>
      </w:r>
      <w:r>
        <w:rPr>
          <w:rFonts w:ascii="Arial" w:hAnsi="Arial"/>
          <w:sz w:val="22"/>
          <w:szCs w:val="22"/>
          <w:rtl w:val="0"/>
          <w:lang w:val="es-ES_tradnl"/>
        </w:rPr>
        <w:t>a de las veces a trav</w:t>
      </w:r>
      <w:r>
        <w:rPr>
          <w:rFonts w:ascii="Arial" w:hAnsi="Arial" w:hint="default"/>
          <w:sz w:val="22"/>
          <w:szCs w:val="22"/>
          <w:rtl w:val="0"/>
          <w:lang w:val="es-ES_tradnl"/>
        </w:rPr>
        <w:t>é</w:t>
      </w:r>
      <w:r>
        <w:rPr>
          <w:rFonts w:ascii="Arial" w:hAnsi="Arial"/>
          <w:sz w:val="22"/>
          <w:szCs w:val="22"/>
          <w:rtl w:val="0"/>
          <w:lang w:val="es-ES_tradnl"/>
        </w:rPr>
        <w:t>s de laparotom</w:t>
      </w:r>
      <w:r>
        <w:rPr>
          <w:rFonts w:ascii="Arial" w:hAnsi="Arial" w:hint="default"/>
          <w:sz w:val="22"/>
          <w:szCs w:val="22"/>
          <w:rtl w:val="0"/>
          <w:lang w:val="es-ES_tradnl"/>
        </w:rPr>
        <w:t>í</w:t>
      </w:r>
      <w:r>
        <w:rPr>
          <w:rFonts w:ascii="Arial" w:hAnsi="Arial"/>
          <w:sz w:val="22"/>
          <w:szCs w:val="22"/>
          <w:rtl w:val="0"/>
          <w:lang w:val="es-ES_tradnl"/>
        </w:rPr>
        <w:t>as exploratorias, sin embargo, est</w:t>
      </w:r>
      <w:r>
        <w:rPr>
          <w:rFonts w:ascii="Arial" w:hAnsi="Arial" w:hint="default"/>
          <w:sz w:val="22"/>
          <w:szCs w:val="22"/>
          <w:rtl w:val="0"/>
          <w:lang w:val="es-ES_tradnl"/>
        </w:rPr>
        <w:t>á</w:t>
      </w:r>
      <w:r>
        <w:rPr>
          <w:rFonts w:ascii="Arial" w:hAnsi="Arial"/>
          <w:sz w:val="22"/>
          <w:szCs w:val="22"/>
          <w:rtl w:val="0"/>
          <w:lang w:val="es-ES_tradnl"/>
        </w:rPr>
        <w:t>n descritos tambi</w:t>
      </w:r>
      <w:r>
        <w:rPr>
          <w:rFonts w:ascii="Arial" w:hAnsi="Arial" w:hint="default"/>
          <w:sz w:val="22"/>
          <w:szCs w:val="22"/>
          <w:rtl w:val="0"/>
          <w:lang w:val="es-ES_tradnl"/>
        </w:rPr>
        <w:t>é</w:t>
      </w:r>
      <w:r>
        <w:rPr>
          <w:rFonts w:ascii="Arial" w:hAnsi="Arial"/>
          <w:sz w:val="22"/>
          <w:szCs w:val="22"/>
          <w:rtl w:val="0"/>
          <w:lang w:val="es-ES_tradnl"/>
        </w:rPr>
        <w:t>n procedimientos laparosc</w:t>
      </w:r>
      <w:r>
        <w:rPr>
          <w:rFonts w:ascii="Arial" w:hAnsi="Arial" w:hint="default"/>
          <w:sz w:val="22"/>
          <w:szCs w:val="22"/>
          <w:rtl w:val="0"/>
          <w:lang w:val="es-ES_tradnl"/>
        </w:rPr>
        <w:t>ó</w:t>
      </w:r>
      <w:r>
        <w:rPr>
          <w:rFonts w:ascii="Arial" w:hAnsi="Arial"/>
          <w:sz w:val="22"/>
          <w:szCs w:val="22"/>
          <w:rtl w:val="0"/>
          <w:lang w:val="pt-PT"/>
        </w:rPr>
        <w:t>picos diagn</w:t>
      </w:r>
      <w:r>
        <w:rPr>
          <w:rFonts w:ascii="Arial" w:hAnsi="Arial" w:hint="default"/>
          <w:sz w:val="22"/>
          <w:szCs w:val="22"/>
          <w:rtl w:val="0"/>
          <w:lang w:val="es-ES_tradnl"/>
        </w:rPr>
        <w:t>ó</w:t>
      </w:r>
      <w:r>
        <w:rPr>
          <w:rFonts w:ascii="Arial" w:hAnsi="Arial"/>
          <w:sz w:val="22"/>
          <w:szCs w:val="22"/>
          <w:rtl w:val="0"/>
          <w:lang w:val="es-ES_tradnl"/>
        </w:rPr>
        <w:t>sticos en traumas abdominales por empalamientos(6).  Hay que realizar una exhautiva busqueda de la posible presencia de cuerpos extra</w:t>
      </w:r>
      <w:r>
        <w:rPr>
          <w:rFonts w:ascii="Arial" w:hAnsi="Arial" w:hint="default"/>
          <w:sz w:val="22"/>
          <w:szCs w:val="22"/>
          <w:rtl w:val="0"/>
          <w:lang w:val="es-ES_tradnl"/>
        </w:rPr>
        <w:t>ñ</w:t>
      </w:r>
      <w:r>
        <w:rPr>
          <w:rFonts w:ascii="Arial" w:hAnsi="Arial"/>
          <w:sz w:val="22"/>
          <w:szCs w:val="22"/>
          <w:rtl w:val="0"/>
          <w:lang w:val="es-ES_tradnl"/>
        </w:rPr>
        <w:t>os para evitar la mayor predisposicion a las infecciones del paciente.</w:t>
      </w:r>
    </w:p>
    <w:p>
      <w:pPr>
        <w:pStyle w:val="Cuerpo B"/>
        <w:spacing w:line="360" w:lineRule="auto"/>
        <w:rPr>
          <w:rFonts w:ascii="Arial" w:cs="Arial" w:hAnsi="Arial" w:eastAsia="Arial"/>
          <w:sz w:val="22"/>
          <w:szCs w:val="22"/>
        </w:rPr>
      </w:pPr>
      <w:r>
        <w:rPr>
          <w:rFonts w:ascii="Arial" w:hAnsi="Arial"/>
          <w:sz w:val="22"/>
          <w:szCs w:val="22"/>
          <w:rtl w:val="0"/>
          <w:lang w:val="es-ES_tradnl"/>
        </w:rPr>
        <w:t>Lo at</w:t>
      </w:r>
      <w:r>
        <w:rPr>
          <w:rFonts w:ascii="Arial" w:hAnsi="Arial" w:hint="default"/>
          <w:sz w:val="22"/>
          <w:szCs w:val="22"/>
          <w:rtl w:val="0"/>
          <w:lang w:val="es-ES_tradnl"/>
        </w:rPr>
        <w:t>í</w:t>
      </w:r>
      <w:r>
        <w:rPr>
          <w:rFonts w:ascii="Arial" w:hAnsi="Arial"/>
          <w:sz w:val="22"/>
          <w:szCs w:val="22"/>
          <w:rtl w:val="0"/>
          <w:lang w:val="es-ES_tradnl"/>
        </w:rPr>
        <w:t>pico de nuestro</w:t>
      </w:r>
      <w:r>
        <w:rPr>
          <w:rFonts w:ascii="Arial" w:hAnsi="Arial"/>
          <w:sz w:val="22"/>
          <w:szCs w:val="22"/>
          <w:rtl w:val="0"/>
          <w:lang w:val="pt-PT"/>
        </w:rPr>
        <w:t xml:space="preserve"> caso </w:t>
      </w:r>
      <w:r>
        <w:rPr>
          <w:rFonts w:ascii="Arial" w:hAnsi="Arial"/>
          <w:sz w:val="22"/>
          <w:szCs w:val="22"/>
          <w:rtl w:val="0"/>
          <w:lang w:val="es-ES_tradnl"/>
        </w:rPr>
        <w:t>es que el empalamiento comprometi</w:t>
      </w:r>
      <w:r>
        <w:rPr>
          <w:rFonts w:ascii="Arial" w:hAnsi="Arial" w:hint="default"/>
          <w:sz w:val="22"/>
          <w:szCs w:val="22"/>
          <w:rtl w:val="0"/>
          <w:lang w:val="es-ES_tradnl"/>
        </w:rPr>
        <w:t xml:space="preserve">ó </w:t>
      </w:r>
      <w:r>
        <w:rPr>
          <w:rFonts w:ascii="Arial" w:hAnsi="Arial"/>
          <w:sz w:val="22"/>
          <w:szCs w:val="22"/>
          <w:rtl w:val="0"/>
          <w:lang w:val="es-ES_tradnl"/>
        </w:rPr>
        <w:t>la region toracoabdominal y pese a la pendiente de la cual cayo y a la fuerza que genero el impacto, no se produjo una lesi</w:t>
      </w:r>
      <w:r>
        <w:rPr>
          <w:rFonts w:ascii="Arial" w:hAnsi="Arial" w:hint="default"/>
          <w:sz w:val="22"/>
          <w:szCs w:val="22"/>
          <w:rtl w:val="0"/>
          <w:lang w:val="es-ES_tradnl"/>
        </w:rPr>
        <w:t>ó</w:t>
      </w:r>
      <w:r>
        <w:rPr>
          <w:rFonts w:ascii="Arial" w:hAnsi="Arial"/>
          <w:sz w:val="22"/>
          <w:szCs w:val="22"/>
          <w:rtl w:val="0"/>
          <w:lang w:val="es-ES_tradnl"/>
        </w:rPr>
        <w:t>n de salida; se recurri</w:t>
      </w:r>
      <w:r>
        <w:rPr>
          <w:rFonts w:ascii="Arial" w:hAnsi="Arial" w:hint="default"/>
          <w:sz w:val="22"/>
          <w:szCs w:val="22"/>
          <w:rtl w:val="0"/>
          <w:lang w:val="es-ES_tradnl"/>
        </w:rPr>
        <w:t xml:space="preserve">ó </w:t>
      </w:r>
      <w:r>
        <w:rPr>
          <w:rFonts w:ascii="Arial" w:hAnsi="Arial"/>
          <w:sz w:val="22"/>
          <w:szCs w:val="22"/>
          <w:rtl w:val="0"/>
          <w:lang w:val="es-ES_tradnl"/>
        </w:rPr>
        <w:t>a maniobras estabilizadoras del paciente y luego se realiza rafia g</w:t>
      </w:r>
      <w:r>
        <w:rPr>
          <w:rFonts w:ascii="Arial" w:hAnsi="Arial" w:hint="default"/>
          <w:sz w:val="22"/>
          <w:szCs w:val="22"/>
          <w:rtl w:val="0"/>
          <w:lang w:val="es-ES_tradnl"/>
        </w:rPr>
        <w:t>á</w:t>
      </w:r>
      <w:r>
        <w:rPr>
          <w:rFonts w:ascii="Arial" w:hAnsi="Arial"/>
          <w:sz w:val="22"/>
          <w:szCs w:val="22"/>
          <w:rtl w:val="0"/>
          <w:lang w:val="es-ES_tradnl"/>
        </w:rPr>
        <w:t>strica y yeyunostomia de alimentaci</w:t>
      </w:r>
      <w:r>
        <w:rPr>
          <w:rFonts w:ascii="Arial" w:hAnsi="Arial" w:hint="default"/>
          <w:sz w:val="22"/>
          <w:szCs w:val="22"/>
          <w:rtl w:val="0"/>
          <w:lang w:val="es-ES_tradnl"/>
        </w:rPr>
        <w:t>ó</w:t>
      </w:r>
      <w:r>
        <w:rPr>
          <w:rFonts w:ascii="Arial" w:hAnsi="Arial"/>
          <w:sz w:val="22"/>
          <w:szCs w:val="22"/>
          <w:rtl w:val="0"/>
          <w:lang w:val="es-ES_tradnl"/>
        </w:rPr>
        <w:t>n, as</w:t>
      </w:r>
      <w:r>
        <w:rPr>
          <w:rFonts w:ascii="Arial" w:hAnsi="Arial" w:hint="default"/>
          <w:sz w:val="22"/>
          <w:szCs w:val="22"/>
          <w:rtl w:val="0"/>
          <w:lang w:val="es-ES_tradnl"/>
        </w:rPr>
        <w:t xml:space="preserve">í </w:t>
      </w:r>
      <w:r>
        <w:rPr>
          <w:rFonts w:ascii="Arial" w:hAnsi="Arial"/>
          <w:sz w:val="22"/>
          <w:szCs w:val="22"/>
          <w:rtl w:val="0"/>
          <w:lang w:val="es-ES_tradnl"/>
        </w:rPr>
        <w:t>controlando todas las lesiones del paciente de manera adecuada para sacar al paciente del riesgo.</w:t>
      </w:r>
    </w:p>
    <w:p>
      <w:pPr>
        <w:pStyle w:val="Cuerpo B"/>
        <w:spacing w:line="360" w:lineRule="auto"/>
      </w:pPr>
      <w:r>
        <w:rPr>
          <w:rFonts w:ascii="Arial" w:hAnsi="Arial"/>
          <w:sz w:val="22"/>
          <w:szCs w:val="22"/>
          <w:rtl w:val="0"/>
          <w:lang w:val="es-ES_tradnl"/>
        </w:rPr>
        <w:t>En conclusi</w:t>
      </w:r>
      <w:r>
        <w:rPr>
          <w:rFonts w:ascii="Arial" w:hAnsi="Arial" w:hint="default"/>
          <w:sz w:val="22"/>
          <w:szCs w:val="22"/>
          <w:rtl w:val="0"/>
          <w:lang w:val="es-ES_tradnl"/>
        </w:rPr>
        <w:t>ó</w:t>
      </w:r>
      <w:r>
        <w:rPr>
          <w:rFonts w:ascii="Arial" w:hAnsi="Arial"/>
          <w:sz w:val="22"/>
          <w:szCs w:val="22"/>
          <w:rtl w:val="0"/>
          <w:lang w:val="es-ES_tradnl"/>
        </w:rPr>
        <w:t>n es complejo el manejo del paciente empalado pero al tener un buen manejo hospitalario, estructurado, adecuada profilaxis y un esquema antibi</w:t>
      </w:r>
      <w:r>
        <w:rPr>
          <w:rFonts w:ascii="Arial" w:hAnsi="Arial" w:hint="default"/>
          <w:sz w:val="22"/>
          <w:szCs w:val="22"/>
          <w:rtl w:val="0"/>
          <w:lang w:val="es-ES_tradnl"/>
        </w:rPr>
        <w:t>ó</w:t>
      </w:r>
      <w:r>
        <w:rPr>
          <w:rFonts w:ascii="Arial" w:hAnsi="Arial"/>
          <w:sz w:val="22"/>
          <w:szCs w:val="22"/>
          <w:rtl w:val="0"/>
          <w:lang w:val="it-IT"/>
        </w:rPr>
        <w:t>tico</w:t>
      </w:r>
      <w:r>
        <w:rPr>
          <w:rFonts w:ascii="Arial" w:hAnsi="Arial"/>
          <w:sz w:val="22"/>
          <w:szCs w:val="22"/>
          <w:rtl w:val="0"/>
          <w:lang w:val="es-ES_tradnl"/>
        </w:rPr>
        <w:t xml:space="preserve"> preestablecido ayuda a la evolucion </w:t>
      </w:r>
      <w:r>
        <w:rPr>
          <w:rFonts w:ascii="Arial" w:hAnsi="Arial"/>
          <w:sz w:val="22"/>
          <w:szCs w:val="22"/>
          <w:rtl w:val="0"/>
          <w:lang w:val="it-IT"/>
        </w:rPr>
        <w:t>favora</w:t>
      </w:r>
      <w:r>
        <w:rPr>
          <w:rFonts w:ascii="Arial" w:hAnsi="Arial"/>
          <w:sz w:val="22"/>
          <w:szCs w:val="22"/>
          <w:rtl w:val="0"/>
          <w:lang w:val="es-ES_tradnl"/>
        </w:rPr>
        <w:t>ble del paciente.(2)(8)(5)</w:t>
      </w:r>
      <w:r>
        <w:rPr>
          <w:rFonts w:ascii="Arial Unicode MS" w:cs="Arial Unicode MS" w:hAnsi="Arial Unicode MS" w:eastAsia="Arial Unicode MS"/>
          <w:b w:val="0"/>
          <w:bCs w:val="0"/>
          <w:i w:val="0"/>
          <w:iCs w:val="0"/>
          <w:caps w:val="1"/>
          <w:sz w:val="22"/>
          <w:szCs w:val="22"/>
          <w:lang w:val="de-DE"/>
        </w:rPr>
        <w:br w:type="page"/>
      </w:r>
    </w:p>
    <w:p>
      <w:pPr>
        <w:pStyle w:val="Cuerpo A"/>
        <w:numPr>
          <w:ilvl w:val="0"/>
          <w:numId w:val="5"/>
        </w:numPr>
        <w:bidi w:val="0"/>
        <w:spacing w:line="360" w:lineRule="auto"/>
        <w:ind w:right="0"/>
        <w:jc w:val="both"/>
        <w:rPr>
          <w:rFonts w:ascii="Arial" w:cs="Arial" w:hAnsi="Arial" w:eastAsia="Arial"/>
          <w:b w:val="1"/>
          <w:bCs w:val="1"/>
          <w:caps w:val="1"/>
          <w:rtl w:val="0"/>
          <w:lang w:val="de-DE"/>
        </w:rPr>
      </w:pPr>
      <w:r>
        <w:rPr>
          <w:rFonts w:ascii="Arial" w:hAnsi="Arial"/>
          <w:b w:val="1"/>
          <w:bCs w:val="1"/>
          <w:caps w:val="1"/>
          <w:rtl w:val="0"/>
          <w:lang w:val="es-ES_tradnl"/>
        </w:rPr>
        <w:t>rEFERENCIA BIBLIOGR</w:t>
      </w:r>
      <w:r>
        <w:rPr>
          <w:rFonts w:ascii="Arial" w:hAnsi="Arial" w:hint="default"/>
          <w:b w:val="1"/>
          <w:bCs w:val="1"/>
          <w:caps w:val="1"/>
          <w:rtl w:val="0"/>
          <w:lang w:val="es-ES_tradnl"/>
        </w:rPr>
        <w:t>Á</w:t>
      </w:r>
      <w:r>
        <w:rPr>
          <w:rFonts w:ascii="Arial" w:hAnsi="Arial"/>
          <w:b w:val="1"/>
          <w:bCs w:val="1"/>
          <w:caps w:val="1"/>
          <w:rtl w:val="0"/>
          <w:lang w:val="es-ES_tradnl"/>
        </w:rPr>
        <w:t>FICA</w:t>
      </w:r>
    </w:p>
    <w:p>
      <w:pPr>
        <w:pStyle w:val="Cuerpo A"/>
        <w:numPr>
          <w:ilvl w:val="0"/>
          <w:numId w:val="13"/>
        </w:numPr>
        <w:spacing w:line="360" w:lineRule="auto"/>
        <w:jc w:val="both"/>
        <w:rPr>
          <w:rFonts w:ascii="Arial" w:cs="Arial" w:hAnsi="Arial" w:eastAsia="Arial"/>
          <w:lang w:val="fr-FR"/>
        </w:rPr>
      </w:pPr>
      <w:r>
        <w:rPr>
          <w:rFonts w:ascii="Arial" w:hAnsi="Arial"/>
          <w:rtl w:val="0"/>
          <w:lang w:val="fr-FR"/>
        </w:rPr>
        <w:t>Rosado-Montero MDA, Padro</w:t>
      </w:r>
      <w:r>
        <w:rPr>
          <w:rFonts w:ascii="Arial" w:hAnsi="Arial" w:hint="default"/>
          <w:rtl w:val="0"/>
          <w:lang w:val="fr-FR"/>
        </w:rPr>
        <w:t>́</w:t>
      </w:r>
      <w:r>
        <w:rPr>
          <w:rFonts w:ascii="Arial" w:hAnsi="Arial"/>
          <w:rtl w:val="0"/>
          <w:lang w:val="fr-FR"/>
        </w:rPr>
        <w:t>n-Arredondo G, Pelagio-Pen</w:t>
      </w:r>
      <w:r>
        <w:rPr>
          <w:rFonts w:ascii="Arial" w:hAnsi="Arial" w:hint="default"/>
          <w:rtl w:val="0"/>
          <w:lang w:val="fr-FR"/>
        </w:rPr>
        <w:t>̃</w:t>
      </w:r>
      <w:r>
        <w:rPr>
          <w:rFonts w:ascii="Arial" w:hAnsi="Arial"/>
          <w:rtl w:val="0"/>
          <w:lang w:val="fr-FR"/>
        </w:rPr>
        <w:t>a R</w:t>
      </w:r>
      <w:r>
        <w:rPr>
          <w:rFonts w:ascii="Arial" w:hAnsi="Arial"/>
          <w:rtl w:val="0"/>
          <w:lang w:val="es-ES_tradnl"/>
        </w:rPr>
        <w:t xml:space="preserve">. Doble empalamiento: abdominotoracico y pelviabdominal. </w:t>
      </w:r>
      <w:r>
        <w:rPr>
          <w:rFonts w:ascii="Arial" w:hAnsi="Arial"/>
          <w:rtl w:val="0"/>
          <w:lang w:val="fr-FR"/>
        </w:rPr>
        <w:t>REVISTA SALUD QUINTANA ROO ISSN</w:t>
      </w:r>
      <w:r>
        <w:rPr>
          <w:rFonts w:ascii="Arial" w:hAnsi="Arial"/>
          <w:rtl w:val="0"/>
          <w:lang w:val="es-ES_tradnl"/>
        </w:rPr>
        <w:t xml:space="preserve">. </w:t>
      </w:r>
      <w:r>
        <w:rPr>
          <w:rFonts w:ascii="Arial" w:hAnsi="Arial"/>
          <w:rtl w:val="0"/>
          <w:lang w:val="fr-FR"/>
        </w:rPr>
        <w:t xml:space="preserve"> 2007 - 1671</w:t>
      </w:r>
      <w:r>
        <w:rPr>
          <w:rFonts w:ascii="Arial" w:hAnsi="Arial"/>
          <w:rtl w:val="0"/>
          <w:lang w:val="en-US"/>
        </w:rPr>
        <w:t>.</w:t>
      </w:r>
      <w:r>
        <w:rPr>
          <w:rFonts w:ascii="Arial" w:hAnsi="Arial"/>
          <w:rtl w:val="0"/>
          <w:lang w:val="fr-FR"/>
        </w:rPr>
        <w:t>Volumen 8   No. 32</w:t>
      </w:r>
      <w:r>
        <w:rPr>
          <w:rFonts w:ascii="Arial" w:hAnsi="Arial"/>
          <w:rtl w:val="0"/>
          <w:lang w:val="es-ES_tradnl"/>
        </w:rPr>
        <w:t xml:space="preserve">, </w:t>
      </w:r>
      <w:r>
        <w:rPr>
          <w:rFonts w:ascii="Arial" w:hAnsi="Arial"/>
          <w:rtl w:val="0"/>
          <w:lang w:val="fr-FR"/>
        </w:rPr>
        <w:t>2015   p. 20-2</w:t>
      </w:r>
      <w:r>
        <w:rPr>
          <w:rFonts w:ascii="Arial" w:hAnsi="Arial"/>
          <w:rtl w:val="0"/>
          <w:lang w:val="es-ES_tradnl"/>
        </w:rPr>
        <w:t xml:space="preserve">3 </w:t>
      </w:r>
    </w:p>
    <w:p>
      <w:pPr>
        <w:pStyle w:val="Cuerpo A"/>
        <w:numPr>
          <w:ilvl w:val="0"/>
          <w:numId w:val="13"/>
        </w:numPr>
        <w:spacing w:line="360" w:lineRule="auto"/>
        <w:jc w:val="both"/>
        <w:rPr>
          <w:rFonts w:ascii="Arial" w:cs="Arial" w:hAnsi="Arial" w:eastAsia="Arial"/>
          <w:lang w:val="es-ES_tradnl"/>
        </w:rPr>
      </w:pPr>
      <w:r>
        <w:rPr>
          <w:rFonts w:ascii="Arial" w:hAnsi="Arial"/>
          <w:rtl w:val="0"/>
          <w:lang w:val="es-ES_tradnl"/>
        </w:rPr>
        <w:t>S</w:t>
      </w:r>
      <w:r>
        <w:rPr>
          <w:rFonts w:ascii="Arial" w:hAnsi="Arial"/>
          <w:rtl w:val="0"/>
          <w:lang w:val="fr-FR"/>
        </w:rPr>
        <w:t>ervicio Nacional de Aprendizaje Sena</w:t>
      </w:r>
      <w:r>
        <w:rPr>
          <w:rFonts w:ascii="Arial" w:hAnsi="Arial"/>
          <w:rtl w:val="0"/>
          <w:lang w:val="es-ES_tradnl"/>
        </w:rPr>
        <w:t>(2011).</w:t>
      </w:r>
      <w:r>
        <w:rPr>
          <w:rFonts w:ascii="Arial" w:hAnsi="Arial"/>
          <w:b w:val="1"/>
          <w:bCs w:val="1"/>
          <w:rtl w:val="0"/>
          <w:lang w:val="es-ES_tradnl"/>
        </w:rPr>
        <w:t xml:space="preserve"> EMPALAMIENTO. </w:t>
      </w:r>
      <w:r>
        <w:rPr>
          <w:rFonts w:ascii="Arial" w:hAnsi="Arial"/>
          <w:rtl w:val="0"/>
          <w:lang w:val="es-ES_tradnl"/>
        </w:rPr>
        <w:t xml:space="preserve">Gestion Y ATENCION PREHOSPITALARIA. </w:t>
      </w:r>
      <w:r>
        <w:rPr>
          <w:rFonts w:ascii="Arial" w:hAnsi="Arial"/>
          <w:rtl w:val="0"/>
          <w:lang w:val="en-US"/>
        </w:rPr>
        <w:t xml:space="preserve">EXTRAIDO DE </w:t>
      </w:r>
      <w:r>
        <w:rPr>
          <w:rFonts w:ascii="Arial" w:hAnsi="Arial"/>
          <w:rtl w:val="0"/>
          <w:lang w:val="fr-FR"/>
        </w:rPr>
        <w:t>http://prehospit.webnode.com.co/news/empalamiento/</w:t>
      </w:r>
    </w:p>
    <w:p>
      <w:pPr>
        <w:pStyle w:val="Normal (Web)"/>
        <w:numPr>
          <w:ilvl w:val="0"/>
          <w:numId w:val="14"/>
        </w:numPr>
        <w:shd w:val="clear" w:color="auto" w:fill="ffffff"/>
        <w:bidi w:val="0"/>
        <w:spacing w:line="360" w:lineRule="auto"/>
        <w:ind w:right="0"/>
        <w:jc w:val="both"/>
        <w:rPr>
          <w:rFonts w:ascii="Arial" w:cs="Arial" w:hAnsi="Arial" w:eastAsia="Arial"/>
          <w:sz w:val="22"/>
          <w:szCs w:val="22"/>
          <w:rtl w:val="0"/>
          <w:lang w:val="fr-FR"/>
        </w:rPr>
      </w:pPr>
      <w:r>
        <w:rPr>
          <w:rFonts w:ascii="Arial" w:hAnsi="Arial"/>
          <w:sz w:val="22"/>
          <w:szCs w:val="22"/>
          <w:rtl w:val="0"/>
          <w:lang w:val="fr-FR"/>
        </w:rPr>
        <w:t xml:space="preserve">. Ioannidis O, Varnalidis I, Papapostolou D, Chatzopoulos S, Kotronis A, Paraskevas G, et al. </w:t>
      </w:r>
      <w:r>
        <w:rPr>
          <w:rFonts w:ascii="Arial" w:hAnsi="Arial"/>
          <w:b w:val="1"/>
          <w:bCs w:val="1"/>
          <w:sz w:val="22"/>
          <w:szCs w:val="22"/>
          <w:rtl w:val="0"/>
          <w:lang w:val="fr-FR"/>
        </w:rPr>
        <w:t>thoracoabdominal wounds: general surgeon perspective.</w:t>
      </w:r>
      <w:r>
        <w:rPr>
          <w:rFonts w:ascii="Arial" w:hAnsi="Arial"/>
          <w:sz w:val="22"/>
          <w:szCs w:val="22"/>
          <w:rtl w:val="0"/>
          <w:lang w:val="en-US"/>
        </w:rPr>
        <w:t xml:space="preserve"> </w:t>
      </w:r>
      <w:r>
        <w:rPr>
          <w:rFonts w:ascii="Arial" w:hAnsi="Arial"/>
          <w:sz w:val="22"/>
          <w:szCs w:val="22"/>
          <w:rtl w:val="0"/>
          <w:lang w:val="fr-FR"/>
        </w:rPr>
        <w:t>Rev Med Chir Soc Med Nat Iasi 2012; 116(1):175-181</w:t>
      </w:r>
      <w:r>
        <w:rPr>
          <w:rFonts w:ascii="Arial" w:hAnsi="Arial"/>
          <w:sz w:val="22"/>
          <w:szCs w:val="22"/>
          <w:rtl w:val="0"/>
          <w:lang w:val="en-US"/>
        </w:rPr>
        <w:t xml:space="preserve">. </w:t>
      </w:r>
    </w:p>
    <w:p>
      <w:pPr>
        <w:pStyle w:val="Normal (Web)"/>
        <w:numPr>
          <w:ilvl w:val="0"/>
          <w:numId w:val="14"/>
        </w:numPr>
        <w:shd w:val="clear" w:color="auto" w:fill="ffffff"/>
        <w:bidi w:val="0"/>
        <w:spacing w:line="360" w:lineRule="auto"/>
        <w:ind w:right="0"/>
        <w:jc w:val="both"/>
        <w:rPr>
          <w:rFonts w:ascii="Arial" w:cs="Arial" w:hAnsi="Arial" w:eastAsia="Arial"/>
          <w:sz w:val="22"/>
          <w:szCs w:val="22"/>
          <w:rtl w:val="0"/>
          <w:lang w:val="en-US"/>
        </w:rPr>
      </w:pPr>
      <w:r>
        <w:rPr>
          <w:rFonts w:ascii="Arial" w:hAnsi="Arial"/>
          <w:sz w:val="22"/>
          <w:szCs w:val="22"/>
          <w:rtl w:val="0"/>
          <w:lang w:val="en-US"/>
        </w:rPr>
        <w:t xml:space="preserve">. </w:t>
      </w:r>
      <w:r>
        <w:rPr>
          <w:rFonts w:ascii="Arial" w:hAnsi="Arial"/>
          <w:sz w:val="22"/>
          <w:szCs w:val="22"/>
          <w:rtl w:val="0"/>
          <w:lang w:val="fr-FR"/>
        </w:rPr>
        <w:t>Mohan R, Ram DU, Baba YS, Shetty A, Bhandary S. Transabdominal impalement: absence of visceral or vascular injury a rare possibility. J Emerg Med 2011; 41(5):495-498.</w:t>
      </w:r>
    </w:p>
    <w:p>
      <w:pPr>
        <w:pStyle w:val="Normal (Web)"/>
        <w:shd w:val="clear" w:color="auto" w:fill="ffffff"/>
        <w:spacing w:line="360" w:lineRule="auto"/>
        <w:jc w:val="both"/>
        <w:rPr>
          <w:rFonts w:ascii="Arial" w:cs="Arial" w:hAnsi="Arial" w:eastAsia="Arial"/>
          <w:sz w:val="22"/>
          <w:szCs w:val="22"/>
          <w:lang w:val="fr-FR"/>
        </w:rPr>
      </w:pPr>
      <w:r>
        <w:rPr>
          <w:rFonts w:ascii="Arial" w:hAnsi="Arial"/>
          <w:sz w:val="22"/>
          <w:szCs w:val="22"/>
          <w:rtl w:val="0"/>
          <w:lang w:val="fr-FR"/>
        </w:rPr>
        <w:t>5. De Rezende Neto JB, Guimara</w:t>
      </w:r>
      <w:r>
        <w:rPr>
          <w:rFonts w:ascii="Arial" w:hAnsi="Arial" w:hint="default"/>
          <w:sz w:val="22"/>
          <w:szCs w:val="22"/>
          <w:rtl w:val="0"/>
          <w:lang w:val="fr-FR"/>
        </w:rPr>
        <w:t>̃</w:t>
      </w:r>
      <w:r>
        <w:rPr>
          <w:rFonts w:ascii="Arial" w:hAnsi="Arial"/>
          <w:sz w:val="22"/>
          <w:szCs w:val="22"/>
          <w:rtl w:val="0"/>
          <w:lang w:val="fr-FR"/>
        </w:rPr>
        <w:t>es TN, Madureira JL Jr, Drumond DA, Leal JC, Rocha A Jr, et al. Non-operative management of right side thoracoabdominal penetrating injuries-the value of testing chest tube ef uent for bile. Injury 2009; 40(5):506-510.</w:t>
      </w:r>
    </w:p>
    <w:p>
      <w:pPr>
        <w:pStyle w:val="Normal (Web)"/>
        <w:shd w:val="clear" w:color="auto" w:fill="ffffff"/>
        <w:spacing w:line="360" w:lineRule="auto"/>
        <w:jc w:val="both"/>
        <w:rPr>
          <w:rFonts w:ascii="Arial" w:cs="Arial" w:hAnsi="Arial" w:eastAsia="Arial"/>
          <w:sz w:val="22"/>
          <w:szCs w:val="22"/>
        </w:rPr>
      </w:pPr>
      <w:r>
        <w:rPr>
          <w:rFonts w:ascii="Arial" w:hAnsi="Arial"/>
          <w:sz w:val="22"/>
          <w:szCs w:val="22"/>
          <w:rtl w:val="0"/>
          <w:lang w:val="fr-FR"/>
        </w:rPr>
        <w:t>6</w:t>
      </w:r>
      <w:r>
        <w:rPr>
          <w:rFonts w:ascii="Arial" w:hAnsi="Arial"/>
          <w:sz w:val="22"/>
          <w:szCs w:val="22"/>
          <w:rtl w:val="0"/>
          <w:lang w:val="en-US"/>
        </w:rPr>
        <w:t>.</w:t>
      </w:r>
      <w:r>
        <w:rPr>
          <w:rFonts w:ascii="Arial" w:hAnsi="Arial"/>
          <w:sz w:val="22"/>
          <w:szCs w:val="22"/>
          <w:rtl w:val="0"/>
          <w:lang w:val="fr-FR"/>
        </w:rPr>
        <w:t xml:space="preserve"> Yavrouian R, Mahmoud A, Mat</w:t>
      </w:r>
      <w:r>
        <w:rPr>
          <w:rFonts w:ascii="Arial" w:hAnsi="Arial" w:hint="default"/>
          <w:sz w:val="22"/>
          <w:szCs w:val="22"/>
          <w:rtl w:val="0"/>
          <w:lang w:val="fr-FR"/>
        </w:rPr>
        <w:t>ó</w:t>
      </w:r>
      <w:r>
        <w:rPr>
          <w:rFonts w:ascii="Arial" w:hAnsi="Arial"/>
          <w:sz w:val="22"/>
          <w:szCs w:val="22"/>
          <w:rtl w:val="0"/>
          <w:lang w:val="fr-FR"/>
        </w:rPr>
        <w:t>lo N. Abdominal impalement resulting in an isolated duodenal injury. Surg Rounds 2008; 2: 59-61</w:t>
      </w:r>
    </w:p>
    <w:p>
      <w:pPr>
        <w:pStyle w:val="Normal (Web)"/>
        <w:shd w:val="clear" w:color="auto" w:fill="ffffff"/>
        <w:spacing w:line="360" w:lineRule="auto"/>
        <w:jc w:val="both"/>
        <w:rPr>
          <w:rFonts w:ascii="Arial" w:cs="Arial" w:hAnsi="Arial" w:eastAsia="Arial"/>
          <w:sz w:val="22"/>
          <w:szCs w:val="22"/>
        </w:rPr>
      </w:pPr>
      <w:r>
        <w:rPr>
          <w:rFonts w:ascii="Arial" w:hAnsi="Arial"/>
          <w:sz w:val="22"/>
          <w:szCs w:val="22"/>
          <w:rtl w:val="0"/>
          <w:lang w:val="fr-FR"/>
        </w:rPr>
        <w:t>7</w:t>
      </w:r>
      <w:r>
        <w:rPr>
          <w:rFonts w:ascii="Arial" w:hAnsi="Arial"/>
          <w:sz w:val="22"/>
          <w:szCs w:val="22"/>
          <w:rtl w:val="0"/>
          <w:lang w:val="es-ES_tradnl"/>
        </w:rPr>
        <w:t xml:space="preserve">. </w:t>
      </w:r>
      <w:r>
        <w:rPr>
          <w:rFonts w:ascii="Arial" w:hAnsi="Arial"/>
          <w:sz w:val="22"/>
          <w:szCs w:val="22"/>
          <w:rtl w:val="0"/>
          <w:lang w:val="fr-FR"/>
        </w:rPr>
        <w:t>Hern</w:t>
      </w:r>
      <w:r>
        <w:rPr>
          <w:rFonts w:ascii="Arial" w:hAnsi="Arial" w:hint="default"/>
          <w:sz w:val="22"/>
          <w:szCs w:val="22"/>
          <w:rtl w:val="0"/>
          <w:lang w:val="fr-FR"/>
        </w:rPr>
        <w:t>á</w:t>
      </w:r>
      <w:r>
        <w:rPr>
          <w:rFonts w:ascii="Arial" w:hAnsi="Arial"/>
          <w:sz w:val="22"/>
          <w:szCs w:val="22"/>
          <w:rtl w:val="0"/>
          <w:lang w:val="fr-FR"/>
        </w:rPr>
        <w:t>ndez J, Mejides R, P</w:t>
      </w:r>
      <w:r>
        <w:rPr>
          <w:rFonts w:ascii="Arial" w:hAnsi="Arial" w:hint="default"/>
          <w:sz w:val="22"/>
          <w:szCs w:val="22"/>
          <w:rtl w:val="0"/>
          <w:lang w:val="fr-FR"/>
        </w:rPr>
        <w:t>é</w:t>
      </w:r>
      <w:r>
        <w:rPr>
          <w:rFonts w:ascii="Arial" w:hAnsi="Arial"/>
          <w:sz w:val="22"/>
          <w:szCs w:val="22"/>
          <w:rtl w:val="0"/>
          <w:lang w:val="fr-FR"/>
        </w:rPr>
        <w:t>rez de Le</w:t>
      </w:r>
      <w:r>
        <w:rPr>
          <w:rFonts w:ascii="Arial" w:hAnsi="Arial" w:hint="default"/>
          <w:sz w:val="22"/>
          <w:szCs w:val="22"/>
          <w:rtl w:val="0"/>
          <w:lang w:val="fr-FR"/>
        </w:rPr>
        <w:t>ó</w:t>
      </w:r>
      <w:r>
        <w:rPr>
          <w:rFonts w:ascii="Arial" w:hAnsi="Arial"/>
          <w:sz w:val="22"/>
          <w:szCs w:val="22"/>
          <w:rtl w:val="0"/>
          <w:lang w:val="fr-FR"/>
        </w:rPr>
        <w:t>n R, Hern</w:t>
      </w:r>
      <w:r>
        <w:rPr>
          <w:rFonts w:ascii="Arial" w:hAnsi="Arial" w:hint="default"/>
          <w:sz w:val="22"/>
          <w:szCs w:val="22"/>
          <w:rtl w:val="0"/>
          <w:lang w:val="fr-FR"/>
        </w:rPr>
        <w:t>á</w:t>
      </w:r>
      <w:r>
        <w:rPr>
          <w:rFonts w:ascii="Arial" w:hAnsi="Arial"/>
          <w:sz w:val="22"/>
          <w:szCs w:val="22"/>
          <w:rtl w:val="0"/>
          <w:lang w:val="fr-FR"/>
        </w:rPr>
        <w:t>ndez M. Inusual cuerpo extra</w:t>
      </w:r>
      <w:r>
        <w:rPr>
          <w:rFonts w:ascii="Arial" w:hAnsi="Arial" w:hint="default"/>
          <w:sz w:val="22"/>
          <w:szCs w:val="22"/>
          <w:rtl w:val="0"/>
          <w:lang w:val="fr-FR"/>
        </w:rPr>
        <w:t>ñ</w:t>
      </w:r>
      <w:r>
        <w:rPr>
          <w:rFonts w:ascii="Arial" w:hAnsi="Arial"/>
          <w:sz w:val="22"/>
          <w:szCs w:val="22"/>
          <w:rtl w:val="0"/>
          <w:lang w:val="fr-FR"/>
        </w:rPr>
        <w:t>o intrator</w:t>
      </w:r>
      <w:r>
        <w:rPr>
          <w:rFonts w:ascii="Arial" w:hAnsi="Arial" w:hint="default"/>
          <w:sz w:val="22"/>
          <w:szCs w:val="22"/>
          <w:rtl w:val="0"/>
          <w:lang w:val="fr-FR"/>
        </w:rPr>
        <w:t>á</w:t>
      </w:r>
      <w:r>
        <w:rPr>
          <w:rFonts w:ascii="Arial" w:hAnsi="Arial"/>
          <w:sz w:val="22"/>
          <w:szCs w:val="22"/>
          <w:rtl w:val="0"/>
          <w:lang w:val="fr-FR"/>
        </w:rPr>
        <w:t>cico. Rev Cubana Cir 2007; 46: 10-16.</w:t>
      </w:r>
      <w:r>
        <w:rPr>
          <w:rFonts w:ascii="Arial" w:hAnsi="Arial" w:hint="default"/>
          <w:sz w:val="22"/>
          <w:szCs w:val="22"/>
          <w:rtl w:val="0"/>
          <w:lang w:val="fr-FR"/>
        </w:rPr>
        <w:t> </w:t>
      </w:r>
    </w:p>
    <w:p>
      <w:pPr>
        <w:pStyle w:val="Normal (Web)"/>
        <w:shd w:val="clear" w:color="auto" w:fill="ffffff"/>
        <w:spacing w:line="360" w:lineRule="auto"/>
        <w:jc w:val="both"/>
        <w:rPr>
          <w:rFonts w:ascii="Arial" w:cs="Arial" w:hAnsi="Arial" w:eastAsia="Arial"/>
          <w:sz w:val="22"/>
          <w:szCs w:val="22"/>
        </w:rPr>
      </w:pPr>
      <w:r>
        <w:rPr>
          <w:rFonts w:ascii="Arial" w:hAnsi="Arial"/>
          <w:sz w:val="22"/>
          <w:szCs w:val="22"/>
          <w:rtl w:val="0"/>
          <w:lang w:val="fr-FR"/>
        </w:rPr>
        <w:t>8</w:t>
      </w:r>
      <w:r>
        <w:rPr>
          <w:rFonts w:ascii="Arial" w:hAnsi="Arial"/>
          <w:sz w:val="22"/>
          <w:szCs w:val="22"/>
          <w:rtl w:val="0"/>
          <w:lang w:val="es-ES_tradnl"/>
        </w:rPr>
        <w:t xml:space="preserve">. </w:t>
      </w:r>
      <w:r>
        <w:rPr>
          <w:rFonts w:ascii="Arial" w:hAnsi="Arial"/>
          <w:sz w:val="22"/>
          <w:szCs w:val="22"/>
          <w:rtl w:val="0"/>
          <w:lang w:val="fr-FR"/>
        </w:rPr>
        <w:t>Baeza C, Medell</w:t>
      </w:r>
      <w:r>
        <w:rPr>
          <w:rFonts w:ascii="Arial" w:hAnsi="Arial" w:hint="default"/>
          <w:sz w:val="22"/>
          <w:szCs w:val="22"/>
          <w:rtl w:val="0"/>
          <w:lang w:val="fr-FR"/>
        </w:rPr>
        <w:t>í</w:t>
      </w:r>
      <w:r>
        <w:rPr>
          <w:rFonts w:ascii="Arial" w:hAnsi="Arial"/>
          <w:sz w:val="22"/>
          <w:szCs w:val="22"/>
          <w:rtl w:val="0"/>
          <w:lang w:val="fr-FR"/>
        </w:rPr>
        <w:t>n U, Dom</w:t>
      </w:r>
      <w:r>
        <w:rPr>
          <w:rFonts w:ascii="Arial" w:hAnsi="Arial" w:hint="default"/>
          <w:sz w:val="22"/>
          <w:szCs w:val="22"/>
          <w:rtl w:val="0"/>
          <w:lang w:val="fr-FR"/>
        </w:rPr>
        <w:t>í</w:t>
      </w:r>
      <w:r>
        <w:rPr>
          <w:rFonts w:ascii="Arial" w:hAnsi="Arial"/>
          <w:sz w:val="22"/>
          <w:szCs w:val="22"/>
          <w:rtl w:val="0"/>
          <w:lang w:val="fr-FR"/>
        </w:rPr>
        <w:t>nguez T, Atz</w:t>
      </w:r>
      <w:r>
        <w:rPr>
          <w:rFonts w:ascii="Arial" w:hAnsi="Arial" w:hint="default"/>
          <w:sz w:val="22"/>
          <w:szCs w:val="22"/>
          <w:rtl w:val="0"/>
          <w:lang w:val="fr-FR"/>
        </w:rPr>
        <w:t>í</w:t>
      </w:r>
      <w:r>
        <w:rPr>
          <w:rFonts w:ascii="Arial" w:hAnsi="Arial"/>
          <w:sz w:val="22"/>
          <w:szCs w:val="22"/>
          <w:rtl w:val="0"/>
          <w:lang w:val="fr-FR"/>
        </w:rPr>
        <w:t>n J, Garc</w:t>
      </w:r>
      <w:r>
        <w:rPr>
          <w:rFonts w:ascii="Arial" w:hAnsi="Arial" w:hint="default"/>
          <w:sz w:val="22"/>
          <w:szCs w:val="22"/>
          <w:rtl w:val="0"/>
          <w:lang w:val="fr-FR"/>
        </w:rPr>
        <w:t>í</w:t>
      </w:r>
      <w:r>
        <w:rPr>
          <w:rFonts w:ascii="Arial" w:hAnsi="Arial"/>
          <w:sz w:val="22"/>
          <w:szCs w:val="22"/>
          <w:rtl w:val="0"/>
          <w:lang w:val="fr-FR"/>
        </w:rPr>
        <w:t>a L. Empalamiento inguinal. Presentaci</w:t>
      </w:r>
      <w:r>
        <w:rPr>
          <w:rFonts w:ascii="Arial" w:hAnsi="Arial" w:hint="default"/>
          <w:sz w:val="22"/>
          <w:szCs w:val="22"/>
          <w:rtl w:val="0"/>
          <w:lang w:val="fr-FR"/>
        </w:rPr>
        <w:t>ó</w:t>
      </w:r>
      <w:r>
        <w:rPr>
          <w:rFonts w:ascii="Arial" w:hAnsi="Arial"/>
          <w:sz w:val="22"/>
          <w:szCs w:val="22"/>
          <w:rtl w:val="0"/>
          <w:lang w:val="fr-FR"/>
        </w:rPr>
        <w:t>n de dos casos cl</w:t>
      </w:r>
      <w:r>
        <w:rPr>
          <w:rFonts w:ascii="Arial" w:hAnsi="Arial" w:hint="default"/>
          <w:sz w:val="22"/>
          <w:szCs w:val="22"/>
          <w:rtl w:val="0"/>
          <w:lang w:val="fr-FR"/>
        </w:rPr>
        <w:t>í</w:t>
      </w:r>
      <w:r>
        <w:rPr>
          <w:rFonts w:ascii="Arial" w:hAnsi="Arial"/>
          <w:sz w:val="22"/>
          <w:szCs w:val="22"/>
          <w:rtl w:val="0"/>
          <w:lang w:val="fr-FR"/>
        </w:rPr>
        <w:t>nicos. Cir Ciruj 2008; 76: 83-86.</w:t>
      </w:r>
      <w:r>
        <w:rPr>
          <w:rFonts w:ascii="Arial" w:hAnsi="Arial" w:hint="default"/>
          <w:sz w:val="22"/>
          <w:szCs w:val="22"/>
          <w:rtl w:val="0"/>
          <w:lang w:val="fr-FR"/>
        </w:rPr>
        <w:t> </w:t>
      </w:r>
    </w:p>
    <w:p>
      <w:pPr>
        <w:pStyle w:val="Normal (Web)"/>
        <w:shd w:val="clear" w:color="auto" w:fill="ffffff"/>
        <w:spacing w:line="360" w:lineRule="auto"/>
        <w:jc w:val="both"/>
        <w:rPr>
          <w:rFonts w:ascii="Arial" w:cs="Arial" w:hAnsi="Arial" w:eastAsia="Arial"/>
          <w:sz w:val="22"/>
          <w:szCs w:val="22"/>
          <w:lang w:val="fr-FR"/>
        </w:rPr>
      </w:pPr>
      <w:r>
        <w:rPr>
          <w:rFonts w:ascii="Arial" w:hAnsi="Arial"/>
          <w:sz w:val="22"/>
          <w:szCs w:val="22"/>
          <w:rtl w:val="0"/>
          <w:lang w:val="fr-FR"/>
        </w:rPr>
        <w:t>9. Guerrera garcia S. Actitud prehospitalaria ante el paciente empalado. Emergencias y Catastrofes v1, 2007; 168-173</w:t>
      </w:r>
    </w:p>
    <w:p>
      <w:pPr>
        <w:pStyle w:val="Cuerpo C"/>
        <w:spacing w:line="360" w:lineRule="auto"/>
        <w:rPr>
          <w:rFonts w:ascii="Arial" w:cs="Arial" w:hAnsi="Arial" w:eastAsia="Arial"/>
          <w:sz w:val="22"/>
          <w:szCs w:val="22"/>
        </w:rPr>
      </w:pPr>
      <w:r>
        <w:rPr>
          <w:rFonts w:ascii="Arial" w:hAnsi="Arial"/>
          <w:sz w:val="22"/>
          <w:szCs w:val="22"/>
          <w:rtl w:val="0"/>
          <w:lang w:val="de-DE"/>
        </w:rPr>
        <w:t>10.https://</w:t>
      </w:r>
      <w:r>
        <w:rPr>
          <w:rFonts w:ascii="Arial" w:hAnsi="Arial"/>
          <w:sz w:val="22"/>
          <w:szCs w:val="22"/>
          <w:rtl w:val="0"/>
          <w:lang w:val="es-ES_tradnl"/>
        </w:rPr>
        <w:t>books</w:t>
      </w:r>
      <w:r>
        <w:rPr>
          <w:rFonts w:ascii="Arial" w:hAnsi="Arial"/>
          <w:sz w:val="22"/>
          <w:szCs w:val="22"/>
          <w:rtl w:val="0"/>
          <w:lang w:val="it-IT"/>
        </w:rPr>
        <w:t>.google.com.bo/books?id=55xW13RGJIcC&amp;printsec=frontcover&amp;dq=traumatismo+toracoabdominal+2010&amp;hl=es&amp;sa=X&amp;redir_esc=y#v=onepage&amp;q=traumatismo%20toracoabdominal%202010&amp;f=false</w:t>
      </w:r>
    </w:p>
    <w:p>
      <w:pPr>
        <w:pStyle w:val="Normal (Web)"/>
        <w:shd w:val="clear" w:color="auto" w:fill="ffffff"/>
        <w:spacing w:line="360" w:lineRule="auto"/>
        <w:jc w:val="both"/>
        <w:rPr>
          <w:rFonts w:ascii="Arial" w:cs="Arial" w:hAnsi="Arial" w:eastAsia="Arial"/>
          <w:sz w:val="22"/>
          <w:szCs w:val="22"/>
          <w:lang w:val="fr-FR"/>
        </w:rPr>
      </w:pPr>
    </w:p>
    <w:p>
      <w:pPr>
        <w:pStyle w:val="Cuerpo C"/>
        <w:spacing w:line="360" w:lineRule="auto"/>
        <w:rPr>
          <w:rFonts w:ascii="Arial" w:cs="Arial" w:hAnsi="Arial" w:eastAsia="Arial"/>
          <w:sz w:val="22"/>
          <w:szCs w:val="22"/>
          <w:lang w:val="en-US"/>
        </w:rPr>
      </w:pPr>
      <w:r>
        <w:rPr>
          <w:rFonts w:ascii="Arial" w:hAnsi="Arial"/>
          <w:sz w:val="22"/>
          <w:szCs w:val="22"/>
          <w:rtl w:val="0"/>
          <w:lang w:val="en-US"/>
        </w:rPr>
        <w:t>11.https://books.google.com.bo/books?id=9RW1BAAAQBAJ&amp;printsec=frontcover&amp;dq=traumatismo+toracoabdominal+2010&amp;hl=es&amp;sa=X&amp;redir_esc=y#v=onepage&amp;q=traumatismo%20toracoabdominal%202010&amp;f=false</w:t>
      </w:r>
    </w:p>
    <w:p>
      <w:pPr>
        <w:pStyle w:val="Normal (Web)"/>
        <w:shd w:val="clear" w:color="auto" w:fill="ffffff"/>
        <w:spacing w:line="360" w:lineRule="auto"/>
        <w:jc w:val="both"/>
        <w:rPr>
          <w:rFonts w:ascii="Arial" w:cs="Arial" w:hAnsi="Arial" w:eastAsia="Arial"/>
          <w:sz w:val="22"/>
          <w:szCs w:val="22"/>
        </w:rPr>
      </w:pPr>
      <w:r>
        <w:rPr>
          <w:rFonts w:ascii="Arial" w:hAnsi="Arial"/>
          <w:sz w:val="22"/>
          <w:szCs w:val="22"/>
          <w:rtl w:val="0"/>
          <w:lang w:val="fr-FR"/>
        </w:rPr>
        <w:t xml:space="preserve">12. </w:t>
      </w:r>
      <w:r>
        <w:rPr>
          <w:rFonts w:ascii="Arial" w:hAnsi="Arial"/>
          <w:sz w:val="22"/>
          <w:szCs w:val="22"/>
          <w:rtl w:val="0"/>
          <w:lang w:val="es-ES_tradnl"/>
        </w:rPr>
        <w:t>Cirug</w:t>
      </w:r>
      <w:r>
        <w:rPr>
          <w:rFonts w:ascii="Arial" w:hAnsi="Arial" w:hint="default"/>
          <w:sz w:val="22"/>
          <w:szCs w:val="22"/>
          <w:rtl w:val="0"/>
          <w:lang w:val="es-ES_tradnl"/>
        </w:rPr>
        <w:t>í</w:t>
      </w:r>
      <w:r>
        <w:rPr>
          <w:rFonts w:ascii="Arial" w:hAnsi="Arial"/>
          <w:sz w:val="22"/>
          <w:szCs w:val="22"/>
          <w:rtl w:val="0"/>
          <w:lang w:val="es-ES_tradnl"/>
        </w:rPr>
        <w:t>a</w:t>
      </w:r>
      <w:r>
        <w:rPr>
          <w:rFonts w:ascii="Arial" w:hAnsi="Arial"/>
          <w:sz w:val="22"/>
          <w:szCs w:val="22"/>
          <w:rtl w:val="0"/>
          <w:lang w:val="fr-FR"/>
        </w:rPr>
        <w:t xml:space="preserve"> </w:t>
      </w:r>
      <w:r>
        <w:rPr>
          <w:rFonts w:ascii="Arial" w:hAnsi="Arial"/>
          <w:sz w:val="22"/>
          <w:szCs w:val="22"/>
          <w:rtl w:val="0"/>
          <w:lang w:val="es-ES_tradnl"/>
        </w:rPr>
        <w:t>t</w:t>
      </w:r>
      <w:r>
        <w:rPr>
          <w:rFonts w:ascii="Arial" w:hAnsi="Arial" w:hint="default"/>
          <w:sz w:val="22"/>
          <w:szCs w:val="22"/>
          <w:rtl w:val="0"/>
          <w:lang w:val="es-ES_tradnl"/>
        </w:rPr>
        <w:t>é</w:t>
      </w:r>
      <w:r>
        <w:rPr>
          <w:rFonts w:ascii="Arial" w:hAnsi="Arial"/>
          <w:sz w:val="22"/>
          <w:szCs w:val="22"/>
          <w:rtl w:val="0"/>
          <w:lang w:val="es-ES_tradnl"/>
        </w:rPr>
        <w:t>cnica</w:t>
      </w:r>
      <w:r>
        <w:rPr>
          <w:rFonts w:ascii="Arial" w:hAnsi="Arial"/>
          <w:sz w:val="22"/>
          <w:szCs w:val="22"/>
          <w:rtl w:val="0"/>
          <w:lang w:val="fr-FR"/>
        </w:rPr>
        <w:t xml:space="preserve"> y </w:t>
      </w:r>
      <w:r>
        <w:rPr>
          <w:rFonts w:ascii="Arial" w:hAnsi="Arial"/>
          <w:sz w:val="22"/>
          <w:szCs w:val="22"/>
          <w:rtl w:val="0"/>
          <w:lang w:val="es-ES_tradnl"/>
        </w:rPr>
        <w:t>procedimientos</w:t>
      </w:r>
      <w:r>
        <w:rPr>
          <w:rFonts w:ascii="Arial" w:hAnsi="Arial"/>
          <w:sz w:val="22"/>
          <w:szCs w:val="22"/>
          <w:rtl w:val="0"/>
          <w:lang w:val="fr-FR"/>
        </w:rPr>
        <w:t xml:space="preserve"> de urgencias/ Dr. Oscar Aguilar Gonzales/ A</w:t>
      </w:r>
      <w:r>
        <w:rPr>
          <w:rFonts w:ascii="Arial" w:hAnsi="Arial" w:hint="default"/>
          <w:sz w:val="22"/>
          <w:szCs w:val="22"/>
          <w:rtl w:val="0"/>
          <w:lang w:val="fr-FR"/>
        </w:rPr>
        <w:t>ñ</w:t>
      </w:r>
      <w:r>
        <w:rPr>
          <w:rFonts w:ascii="Arial" w:hAnsi="Arial"/>
          <w:sz w:val="22"/>
          <w:szCs w:val="22"/>
          <w:rtl w:val="0"/>
          <w:lang w:val="fr-FR"/>
        </w:rPr>
        <w:t>o 2013/ pag.1643-1644</w:t>
      </w:r>
    </w:p>
    <w:p>
      <w:pPr>
        <w:pStyle w:val="Normal (Web)"/>
        <w:shd w:val="clear" w:color="auto" w:fill="ffffff"/>
        <w:spacing w:line="360" w:lineRule="auto"/>
        <w:jc w:val="both"/>
        <w:rPr>
          <w:rFonts w:ascii="Arial" w:cs="Arial" w:hAnsi="Arial" w:eastAsia="Arial"/>
          <w:sz w:val="22"/>
          <w:szCs w:val="22"/>
          <w:lang w:val="fr-FR"/>
        </w:rPr>
      </w:pPr>
      <w:r>
        <w:rPr>
          <w:rFonts w:ascii="Arial" w:hAnsi="Arial"/>
          <w:sz w:val="22"/>
          <w:szCs w:val="22"/>
          <w:rtl w:val="0"/>
          <w:lang w:val="fr-FR"/>
        </w:rPr>
        <w:t>13.clinicas quirurgicas de Norteamerica abordaje actual de lso traumatismos/ editorial Masson N</w:t>
      </w:r>
      <w:r>
        <w:rPr>
          <w:rFonts w:ascii="Arial" w:hAnsi="Arial" w:hint="default"/>
          <w:sz w:val="22"/>
          <w:szCs w:val="22"/>
          <w:rtl w:val="0"/>
          <w:lang w:val="fr-FR"/>
        </w:rPr>
        <w:t>º</w:t>
      </w:r>
      <w:r>
        <w:rPr>
          <w:rFonts w:ascii="Arial" w:hAnsi="Arial"/>
          <w:sz w:val="22"/>
          <w:szCs w:val="22"/>
          <w:rtl w:val="0"/>
          <w:lang w:val="fr-FR"/>
        </w:rPr>
        <w:t>1-2007</w:t>
      </w:r>
    </w:p>
    <w:p>
      <w:pPr>
        <w:pStyle w:val="Cuerpo C"/>
        <w:spacing w:line="360" w:lineRule="auto"/>
        <w:rPr>
          <w:rFonts w:ascii="Arial" w:cs="Arial" w:hAnsi="Arial" w:eastAsia="Arial"/>
          <w:sz w:val="22"/>
          <w:szCs w:val="22"/>
          <w:lang w:val="pt-PT"/>
        </w:rPr>
      </w:pPr>
      <w:r>
        <w:rPr>
          <w:rFonts w:ascii="Arial" w:hAnsi="Arial"/>
          <w:sz w:val="22"/>
          <w:szCs w:val="22"/>
          <w:rtl w:val="0"/>
          <w:lang w:val="pt-PT"/>
        </w:rPr>
        <w:t>https://books.google.com.bo/books?id=pSiM2ZhgWewC&amp;pg=PP1&amp;dq=clinica+quirurgicas+de+norteamerica+abordaje+actual+de+los+traumatismo&amp;hl=es&amp;sa=X&amp;redir_esc=y#v=onepage&amp;q=clinica%20quirurgicas%20de%20norteamerica%20abordaje%20actual%20de%20los%20traumatismo&amp;f=false</w:t>
      </w:r>
    </w:p>
    <w:p>
      <w:pPr>
        <w:pStyle w:val="Normal (Web)"/>
        <w:shd w:val="clear" w:color="auto" w:fill="ffffff"/>
        <w:spacing w:line="360" w:lineRule="auto"/>
        <w:jc w:val="both"/>
        <w:rPr>
          <w:rFonts w:ascii="Arial" w:cs="Arial" w:hAnsi="Arial" w:eastAsia="Arial"/>
          <w:sz w:val="22"/>
          <w:szCs w:val="22"/>
          <w:lang w:val="fr-FR"/>
        </w:rPr>
      </w:pPr>
    </w:p>
    <w:p>
      <w:pPr>
        <w:pStyle w:val="Normal (Web)"/>
        <w:shd w:val="clear" w:color="auto" w:fill="ffffff"/>
        <w:spacing w:line="360" w:lineRule="auto"/>
        <w:jc w:val="both"/>
        <w:rPr>
          <w:rFonts w:ascii="Arial" w:cs="Arial" w:hAnsi="Arial" w:eastAsia="Arial"/>
          <w:sz w:val="22"/>
          <w:szCs w:val="22"/>
          <w:lang w:val="fr-FR"/>
        </w:rPr>
      </w:pPr>
      <w:r>
        <w:rPr>
          <w:rFonts w:ascii="Arial" w:hAnsi="Arial"/>
          <w:sz w:val="22"/>
          <w:szCs w:val="22"/>
          <w:rtl w:val="0"/>
          <w:lang w:val="fr-FR"/>
        </w:rPr>
        <w:t>14. Manual CTO Medicina Cirugia/ CTO/ edici</w:t>
      </w:r>
      <w:r>
        <w:rPr>
          <w:rFonts w:ascii="Arial" w:hAnsi="Arial" w:hint="default"/>
          <w:sz w:val="22"/>
          <w:szCs w:val="22"/>
          <w:rtl w:val="0"/>
          <w:lang w:val="fr-FR"/>
        </w:rPr>
        <w:t>ó</w:t>
      </w:r>
      <w:r>
        <w:rPr>
          <w:rFonts w:ascii="Arial" w:hAnsi="Arial"/>
          <w:sz w:val="22"/>
          <w:szCs w:val="22"/>
          <w:rtl w:val="0"/>
          <w:lang w:val="fr-FR"/>
        </w:rPr>
        <w:t>n 2/ A</w:t>
      </w:r>
      <w:r>
        <w:rPr>
          <w:rFonts w:ascii="Arial" w:hAnsi="Arial" w:hint="default"/>
          <w:sz w:val="22"/>
          <w:szCs w:val="22"/>
          <w:rtl w:val="0"/>
          <w:lang w:val="fr-FR"/>
        </w:rPr>
        <w:t>ñ</w:t>
      </w:r>
      <w:r>
        <w:rPr>
          <w:rFonts w:ascii="Arial" w:hAnsi="Arial"/>
          <w:sz w:val="22"/>
          <w:szCs w:val="22"/>
          <w:rtl w:val="0"/>
          <w:lang w:val="fr-FR"/>
        </w:rPr>
        <w:t>o 2016</w:t>
      </w:r>
    </w:p>
    <w:p>
      <w:pPr>
        <w:pStyle w:val="Normal (Web)"/>
        <w:shd w:val="clear" w:color="auto" w:fill="ffffff"/>
        <w:spacing w:line="360" w:lineRule="auto"/>
        <w:jc w:val="both"/>
      </w:pPr>
      <w:r>
        <w:rPr>
          <w:rFonts w:ascii="Arial" w:hAnsi="Arial"/>
          <w:sz w:val="22"/>
          <w:szCs w:val="22"/>
          <w:rtl w:val="0"/>
          <w:lang w:val="fr-FR"/>
        </w:rPr>
        <w:t>15. Tratado de Medicina/ Cecil// edici</w:t>
      </w:r>
      <w:r>
        <w:rPr>
          <w:rFonts w:ascii="Arial" w:hAnsi="Arial" w:hint="default"/>
          <w:sz w:val="22"/>
          <w:szCs w:val="22"/>
          <w:rtl w:val="0"/>
          <w:lang w:val="fr-FR"/>
        </w:rPr>
        <w:t>ó</w:t>
      </w:r>
      <w:r>
        <w:rPr>
          <w:rFonts w:ascii="Arial" w:hAnsi="Arial"/>
          <w:sz w:val="22"/>
          <w:szCs w:val="22"/>
          <w:rtl w:val="0"/>
          <w:lang w:val="fr-FR"/>
        </w:rPr>
        <w:t>n 23</w:t>
      </w:r>
      <w:r>
        <w:rPr>
          <w:rFonts w:ascii="Arial" w:hAnsi="Arial" w:hint="default"/>
          <w:sz w:val="22"/>
          <w:szCs w:val="22"/>
          <w:rtl w:val="0"/>
          <w:lang w:val="fr-FR"/>
        </w:rPr>
        <w:t xml:space="preserve">º </w:t>
      </w:r>
      <w:r>
        <w:rPr>
          <w:rFonts w:ascii="Arial" w:hAnsi="Arial"/>
          <w:sz w:val="22"/>
          <w:szCs w:val="22"/>
          <w:rtl w:val="0"/>
          <w:lang w:val="fr-FR"/>
        </w:rPr>
        <w:t>/editorial Elsevier/ A</w:t>
      </w:r>
      <w:r>
        <w:rPr>
          <w:rFonts w:ascii="Arial" w:hAnsi="Arial" w:hint="default"/>
          <w:sz w:val="22"/>
          <w:szCs w:val="22"/>
          <w:rtl w:val="0"/>
          <w:lang w:val="fr-FR"/>
        </w:rPr>
        <w:t>ñ</w:t>
      </w:r>
      <w:r>
        <w:rPr>
          <w:rFonts w:ascii="Arial" w:hAnsi="Arial"/>
          <w:sz w:val="22"/>
          <w:szCs w:val="22"/>
          <w:rtl w:val="0"/>
          <w:lang w:val="fr-FR"/>
        </w:rPr>
        <w:t>o 2009/ 790-791-792-793-794.</w:t>
      </w:r>
      <w:r>
        <w:rPr>
          <w:rFonts w:ascii="Arial Unicode MS" w:cs="Arial Unicode MS" w:hAnsi="Arial Unicode MS" w:eastAsia="Arial Unicode MS"/>
          <w:b w:val="0"/>
          <w:bCs w:val="0"/>
          <w:i w:val="0"/>
          <w:iCs w:val="0"/>
          <w:sz w:val="22"/>
          <w:szCs w:val="22"/>
          <w:lang w:val="fr-FR"/>
        </w:rPr>
        <w:br w:type="page"/>
      </w:r>
    </w:p>
    <w:p>
      <w:pPr>
        <w:pStyle w:val="Cuerpo A"/>
        <w:numPr>
          <w:ilvl w:val="0"/>
          <w:numId w:val="5"/>
        </w:numPr>
        <w:bidi w:val="0"/>
        <w:spacing w:line="360" w:lineRule="auto"/>
        <w:ind w:right="0"/>
        <w:jc w:val="both"/>
        <w:rPr>
          <w:rFonts w:ascii="Arial" w:cs="Arial" w:hAnsi="Arial" w:eastAsia="Arial"/>
          <w:b w:val="1"/>
          <w:bCs w:val="1"/>
          <w:caps w:val="1"/>
          <w:rtl w:val="0"/>
          <w:lang w:val="es-ES_tradnl"/>
        </w:rPr>
      </w:pPr>
      <w:r>
        <w:rPr>
          <w:rFonts w:ascii="Arial" w:hAnsi="Arial"/>
          <w:b w:val="1"/>
          <w:bCs w:val="1"/>
          <w:caps w:val="1"/>
          <w:rtl w:val="0"/>
          <w:lang w:val="es-ES_tradnl"/>
        </w:rPr>
        <w:t>ANEXOS</w: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rPr>
          <w:rFonts w:ascii="Arial" w:hAnsi="Arial"/>
          <w:b w:val="1"/>
          <w:bCs w:val="1"/>
          <w:rtl w:val="0"/>
          <w:lang w:val="de-DE"/>
        </w:rPr>
        <w:t>FIGURA N</w:t>
      </w:r>
      <w:r>
        <w:rPr>
          <w:rFonts w:ascii="Arial" w:hAnsi="Arial" w:hint="default"/>
          <w:b w:val="1"/>
          <w:bCs w:val="1"/>
          <w:rtl w:val="0"/>
          <w:lang w:val="de-DE"/>
        </w:rPr>
        <w:t>º</w:t>
      </w:r>
      <w:r>
        <w:rPr>
          <w:rFonts w:ascii="Arial" w:hAnsi="Arial"/>
          <w:b w:val="1"/>
          <w:bCs w:val="1"/>
          <w:rtl w:val="0"/>
          <w:lang w:val="de-DE"/>
        </w:rPr>
        <w:t>1</w: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rPr>
      </w:pPr>
      <w:r>
        <w:rPr>
          <w:rFonts w:ascii="Arial" w:cs="Arial" w:hAnsi="Arial" w:eastAsia="Arial"/>
        </w:rPr>
        <mc:AlternateContent>
          <mc:Choice Requires="wps">
            <w:drawing>
              <wp:anchor distT="0" distB="0" distL="0" distR="0" simplePos="0" relativeHeight="251665408" behindDoc="0" locked="0" layoutInCell="1" allowOverlap="1">
                <wp:simplePos x="0" y="0"/>
                <wp:positionH relativeFrom="column">
                  <wp:posOffset>280034</wp:posOffset>
                </wp:positionH>
                <wp:positionV relativeFrom="line">
                  <wp:posOffset>673734</wp:posOffset>
                </wp:positionV>
                <wp:extent cx="1470661" cy="685800"/>
                <wp:effectExtent l="0" t="0" r="0" b="0"/>
                <wp:wrapNone/>
                <wp:docPr id="1073741826" name="officeArt object" descr="2 Elipse"/>
                <wp:cNvGraphicFramePr/>
                <a:graphic xmlns:a="http://schemas.openxmlformats.org/drawingml/2006/main">
                  <a:graphicData uri="http://schemas.microsoft.com/office/word/2010/wordprocessingShape">
                    <wps:wsp>
                      <wps:cNvSpPr/>
                      <wps:spPr>
                        <a:xfrm>
                          <a:off x="0" y="0"/>
                          <a:ext cx="1470661" cy="685800"/>
                        </a:xfrm>
                        <a:prstGeom prst="ellipse">
                          <a:avLst/>
                        </a:prstGeom>
                        <a:solidFill>
                          <a:srgbClr val="FFFFFF"/>
                        </a:solidFill>
                        <a:ln w="12700" cap="flat">
                          <a:noFill/>
                          <a:miter lim="400000"/>
                        </a:ln>
                        <a:effectLst>
                          <a:outerShdw sx="100000" sy="100000" kx="0" ky="0" algn="b" rotWithShape="0" blurRad="38100" dist="23000" dir="5400000">
                            <a:srgbClr val="000000">
                              <a:alpha val="35000"/>
                            </a:srgbClr>
                          </a:outerShdw>
                        </a:effectLst>
                      </wps:spPr>
                      <wps:bodyPr/>
                    </wps:wsp>
                  </a:graphicData>
                </a:graphic>
              </wp:anchor>
            </w:drawing>
          </mc:Choice>
          <mc:Fallback>
            <w:pict>
              <v:oval id="_x0000_s1027" style="visibility:visible;position:absolute;margin-left:22.0pt;margin-top:53.0pt;width:115.8pt;height:54.0pt;z-index:25166540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shadow on="t" color="#000000" opacity="0.35" offset="0.0pt,1.8pt"/>
                <w10:wrap type="none" side="bothSides" anchorx="text"/>
              </v:oval>
            </w:pict>
          </mc:Fallback>
        </mc:AlternateContent>
      </w:r>
      <w:r>
        <w:rPr>
          <w:rFonts w:ascii="Arial" w:hAnsi="Arial"/>
          <w:rtl w:val="0"/>
          <w:lang w:val="de-DE"/>
        </w:rPr>
        <w:t>En la radiografia no se observan irregularidad en campo pulmonar derecho pero si se observa un derrame en campo pulmonar izquierdo.</w:t>
      </w:r>
      <w:r>
        <w:rPr>
          <w:rFonts w:ascii="Arial" w:cs="Arial" w:hAnsi="Arial" w:eastAsia="Arial"/>
        </w:rPr>
        <w:drawing>
          <wp:anchor distT="152400" distB="152400" distL="152400" distR="152400" simplePos="0" relativeHeight="251660288" behindDoc="0" locked="0" layoutInCell="1" allowOverlap="1">
            <wp:simplePos x="0" y="0"/>
            <wp:positionH relativeFrom="margin">
              <wp:posOffset>261648</wp:posOffset>
            </wp:positionH>
            <wp:positionV relativeFrom="line">
              <wp:posOffset>295020</wp:posOffset>
            </wp:positionV>
            <wp:extent cx="4470400" cy="3556000"/>
            <wp:effectExtent l="0" t="0" r="0" b="0"/>
            <wp:wrapTopAndBottom distT="152400" distB="15240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4">
                      <a:extLst/>
                    </a:blip>
                    <a:srcRect l="18684" t="21550" r="12874" b="8746"/>
                    <a:stretch>
                      <a:fillRect/>
                    </a:stretch>
                  </pic:blipFill>
                  <pic:spPr>
                    <a:xfrm>
                      <a:off x="0" y="0"/>
                      <a:ext cx="4470400" cy="3556000"/>
                    </a:xfrm>
                    <a:prstGeom prst="rect">
                      <a:avLst/>
                    </a:prstGeom>
                    <a:ln w="12700" cap="flat">
                      <a:noFill/>
                      <a:miter lim="400000"/>
                    </a:ln>
                    <a:effectLst/>
                  </pic:spPr>
                </pic:pic>
              </a:graphicData>
            </a:graphic>
          </wp:anchor>
        </w:drawing>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rPr>
          <w:rFonts w:ascii="Arial" w:hAnsi="Arial"/>
          <w:b w:val="1"/>
          <w:bCs w:val="1"/>
          <w:rtl w:val="0"/>
          <w:lang w:val="de-DE"/>
        </w:rPr>
        <w:t>FIGURA N</w:t>
      </w:r>
      <w:r>
        <w:rPr>
          <w:rFonts w:ascii="Arial" w:hAnsi="Arial" w:hint="default"/>
          <w:b w:val="1"/>
          <w:bCs w:val="1"/>
          <w:rtl w:val="0"/>
          <w:lang w:val="de-DE"/>
        </w:rPr>
        <w:t>º</w:t>
      </w:r>
      <w:r>
        <w:rPr>
          <w:rFonts w:ascii="Arial" w:hAnsi="Arial"/>
          <w:b w:val="1"/>
          <w:bCs w:val="1"/>
          <w:rtl w:val="0"/>
          <w:lang w:val="de-DE"/>
        </w:rPr>
        <w:t>2</w: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rPr>
          <w:rFonts w:ascii="Arial" w:hAnsi="Arial"/>
          <w:rtl w:val="0"/>
          <w:lang w:val="es-ES_tradnl"/>
        </w:rPr>
        <w:t>S</w:t>
      </w:r>
      <w:r>
        <w:rPr>
          <w:rFonts w:ascii="Arial" w:hAnsi="Arial"/>
          <w:rtl w:val="0"/>
          <w:lang w:val="de-DE"/>
        </w:rPr>
        <w:t>e puede observar una imagen liquida a nivel del hipocondrio izquierdo, formaci</w:t>
      </w:r>
      <w:r>
        <w:rPr>
          <w:rFonts w:ascii="Arial" w:hAnsi="Arial" w:hint="default"/>
          <w:rtl w:val="0"/>
          <w:lang w:val="de-DE"/>
        </w:rPr>
        <w:t>ó</w:t>
      </w:r>
      <w:r>
        <w:rPr>
          <w:rFonts w:ascii="Arial" w:hAnsi="Arial"/>
          <w:rtl w:val="0"/>
          <w:lang w:val="de-DE"/>
        </w:rPr>
        <w:t>n de gases con aumento de tama</w:t>
      </w:r>
      <w:r>
        <w:rPr>
          <w:rFonts w:ascii="Arial" w:hAnsi="Arial" w:hint="default"/>
          <w:rtl w:val="0"/>
          <w:lang w:val="de-DE"/>
        </w:rPr>
        <w:t>ñ</w:t>
      </w:r>
      <w:r>
        <w:rPr>
          <w:rFonts w:ascii="Arial" w:hAnsi="Arial"/>
          <w:rtl w:val="0"/>
          <w:lang w:val="de-DE"/>
        </w:rPr>
        <w:t xml:space="preserve">o en la cavidad </w:t>
      </w:r>
      <w:r>
        <w:rPr>
          <w:rFonts w:ascii="Arial" w:hAnsi="Arial"/>
          <w:rtl w:val="0"/>
          <w:lang w:val="es-ES_tradnl"/>
        </w:rPr>
        <w:t>g</w:t>
      </w:r>
      <w:r>
        <w:rPr>
          <w:rFonts w:ascii="Arial" w:hAnsi="Arial" w:hint="default"/>
          <w:rtl w:val="0"/>
          <w:lang w:val="es-ES_tradnl"/>
        </w:rPr>
        <w:t>á</w:t>
      </w:r>
      <w:r>
        <w:rPr>
          <w:rFonts w:ascii="Arial" w:hAnsi="Arial"/>
          <w:rtl w:val="0"/>
          <w:lang w:val="es-ES_tradnl"/>
        </w:rPr>
        <w:t>strica</w:t>
      </w:r>
      <w:r>
        <w:rPr>
          <w:rFonts w:ascii="Arial" w:hAnsi="Arial"/>
          <w:rtl w:val="0"/>
          <w:lang w:val="de-DE"/>
        </w:rPr>
        <w:t>.</w:t>
      </w:r>
      <w:r>
        <w:rPr>
          <w:rFonts w:ascii="Arial" w:cs="Arial" w:hAnsi="Arial" w:eastAsia="Arial"/>
          <w:b w:val="1"/>
          <w:bCs w:val="1"/>
        </w:rPr>
        <mc:AlternateContent>
          <mc:Choice Requires="wps">
            <w:drawing>
              <wp:anchor distT="0" distB="0" distL="0" distR="0" simplePos="0" relativeHeight="251664384" behindDoc="0" locked="0" layoutInCell="1" allowOverlap="1">
                <wp:simplePos x="0" y="0"/>
                <wp:positionH relativeFrom="margin">
                  <wp:posOffset>261648</wp:posOffset>
                </wp:positionH>
                <wp:positionV relativeFrom="line">
                  <wp:posOffset>318198</wp:posOffset>
                </wp:positionV>
                <wp:extent cx="1470661" cy="685800"/>
                <wp:effectExtent l="0" t="0" r="0" b="0"/>
                <wp:wrapNone/>
                <wp:docPr id="1073741828" name="officeArt object" descr="1 Elipse"/>
                <wp:cNvGraphicFramePr/>
                <a:graphic xmlns:a="http://schemas.openxmlformats.org/drawingml/2006/main">
                  <a:graphicData uri="http://schemas.microsoft.com/office/word/2010/wordprocessingShape">
                    <wps:wsp>
                      <wps:cNvSpPr/>
                      <wps:spPr>
                        <a:xfrm>
                          <a:off x="0" y="0"/>
                          <a:ext cx="1470661" cy="685800"/>
                        </a:xfrm>
                        <a:prstGeom prst="ellipse">
                          <a:avLst/>
                        </a:prstGeom>
                        <a:solidFill>
                          <a:srgbClr val="FFFFFF"/>
                        </a:solidFill>
                        <a:ln w="12700" cap="flat">
                          <a:noFill/>
                          <a:miter lim="400000"/>
                        </a:ln>
                        <a:effectLst>
                          <a:outerShdw sx="100000" sy="100000" kx="0" ky="0" algn="b" rotWithShape="0" blurRad="38100" dist="23000" dir="5400000">
                            <a:srgbClr val="000000">
                              <a:alpha val="35000"/>
                            </a:srgbClr>
                          </a:outerShdw>
                        </a:effectLst>
                      </wps:spPr>
                      <wps:bodyPr/>
                    </wps:wsp>
                  </a:graphicData>
                </a:graphic>
              </wp:anchor>
            </w:drawing>
          </mc:Choice>
          <mc:Fallback>
            <w:pict>
              <v:oval id="_x0000_s1028" style="visibility:visible;position:absolute;margin-left:20.6pt;margin-top:25.1pt;width:115.8pt;height:54.0pt;z-index:251664384;mso-position-horizontal:absolute;mso-position-horizontal-relative:margin;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shadow on="t" color="#000000" opacity="0.35" offset="0.0pt,1.8pt"/>
                <w10:wrap type="none" side="bothSides" anchorx="margin"/>
              </v:oval>
            </w:pict>
          </mc:Fallback>
        </mc:AlternateConten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rPr>
          <w:rFonts w:ascii="Arial" w:cs="Arial" w:hAnsi="Arial" w:eastAsia="Arial"/>
        </w:rPr>
        <w:drawing>
          <wp:anchor distT="0" distB="0" distL="0" distR="0" simplePos="0" relativeHeight="251657216" behindDoc="1" locked="0" layoutInCell="1" allowOverlap="1">
            <wp:simplePos x="0" y="0"/>
            <wp:positionH relativeFrom="page">
              <wp:posOffset>1341783</wp:posOffset>
            </wp:positionH>
            <wp:positionV relativeFrom="page">
              <wp:posOffset>2077278</wp:posOffset>
            </wp:positionV>
            <wp:extent cx="4300855" cy="3996055"/>
            <wp:effectExtent l="0" t="0" r="0" b="0"/>
            <wp:wrapNone/>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5">
                      <a:extLst/>
                    </a:blip>
                    <a:srcRect l="15907" t="24917" r="19440" b="8070"/>
                    <a:stretch>
                      <a:fillRect/>
                    </a:stretch>
                  </pic:blipFill>
                  <pic:spPr>
                    <a:xfrm>
                      <a:off x="0" y="0"/>
                      <a:ext cx="4300855" cy="3996055"/>
                    </a:xfrm>
                    <a:prstGeom prst="rect">
                      <a:avLst/>
                    </a:prstGeom>
                    <a:ln w="12700" cap="flat">
                      <a:noFill/>
                      <a:miter lim="400000"/>
                    </a:ln>
                    <a:effectLst/>
                  </pic:spPr>
                </pic:pic>
              </a:graphicData>
            </a:graphic>
          </wp:anchor>
        </w:drawing>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mc:AlternateContent>
          <mc:Choice Requires="wps">
            <w:drawing>
              <wp:anchor distT="152400" distB="152400" distL="152400" distR="152400" simplePos="0" relativeHeight="251661312" behindDoc="0" locked="0" layoutInCell="1" allowOverlap="1">
                <wp:simplePos x="0" y="0"/>
                <wp:positionH relativeFrom="page">
                  <wp:posOffset>962342</wp:posOffset>
                </wp:positionH>
                <wp:positionV relativeFrom="page">
                  <wp:posOffset>1088072</wp:posOffset>
                </wp:positionV>
                <wp:extent cx="5631816" cy="5340350"/>
                <wp:effectExtent l="0" t="0" r="0" b="0"/>
                <wp:wrapTopAndBottom distT="152400" distB="152400"/>
                <wp:docPr id="1073741830" name="officeArt object" descr="3 Marcador de contenido"/>
                <wp:cNvGraphicFramePr/>
                <a:graphic xmlns:a="http://schemas.openxmlformats.org/drawingml/2006/main">
                  <a:graphicData uri="http://schemas.microsoft.com/office/word/2010/wordprocessingShape">
                    <wps:wsp>
                      <wps:cNvSpPr txBox="1"/>
                      <wps:spPr>
                        <a:xfrm>
                          <a:off x="0" y="0"/>
                          <a:ext cx="5631816" cy="5340350"/>
                        </a:xfrm>
                        <a:prstGeom prst="rect">
                          <a:avLst/>
                        </a:prstGeom>
                        <a:solidFill>
                          <a:srgbClr val="FFFFFF"/>
                        </a:solidFill>
                        <a:ln w="15875" cap="flat">
                          <a:solidFill>
                            <a:srgbClr val="000000"/>
                          </a:solidFill>
                          <a:prstDash val="solid"/>
                          <a:round/>
                        </a:ln>
                        <a:effectLst/>
                      </wps:spPr>
                      <wps:txbx>
                        <w:txbxContent>
                          <w:p>
                            <w:pPr>
                              <w:pStyle w:val="Por omisión A"/>
                              <w:tabs>
                                <w:tab w:val="left" w:pos="1440"/>
                                <w:tab w:val="left" w:pos="2880"/>
                                <w:tab w:val="left" w:pos="4320"/>
                              </w:tabs>
                              <w:suppressAutoHyphens w:val="1"/>
                              <w:spacing w:before="101" w:line="192" w:lineRule="auto"/>
                              <w:outlineLvl w:val="0"/>
                            </w:pPr>
                            <w:r>
                              <w:rPr>
                                <w:rFonts w:ascii="Tw Cen MT" w:hAnsi="Tw Cen MT"/>
                                <w:b w:val="1"/>
                                <w:bCs w:val="1"/>
                                <w:u w:val="single"/>
                                <w:rtl w:val="0"/>
                                <w:lang w:val="es-ES_tradnl"/>
                              </w:rPr>
                              <w:t>TABLA N</w:t>
                            </w:r>
                            <w:r>
                              <w:rPr>
                                <w:rFonts w:ascii="Tw Cen MT" w:hAnsi="Tw Cen MT" w:hint="default"/>
                                <w:b w:val="1"/>
                                <w:bCs w:val="1"/>
                                <w:u w:val="single"/>
                                <w:rtl w:val="0"/>
                                <w:lang w:val="es-ES_tradnl"/>
                              </w:rPr>
                              <w:t xml:space="preserve">º </w:t>
                            </w:r>
                            <w:r>
                              <w:rPr>
                                <w:rFonts w:ascii="Tw Cen MT" w:hAnsi="Tw Cen MT"/>
                                <w:b w:val="1"/>
                                <w:bCs w:val="1"/>
                                <w:u w:val="single"/>
                                <w:rtl w:val="0"/>
                                <w:lang w:val="es-ES_tradnl"/>
                              </w:rPr>
                              <w:t xml:space="preserve">1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sz w:val="44"/>
                                <w:szCs w:val="44"/>
                                <w:u w:val="single"/>
                                <w:rtl w:val="0"/>
                                <w:lang w:val="es-ES_tradnl"/>
                              </w:rPr>
                              <w:t xml:space="preserve">PERFIL DE EMERGENCIA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sz w:val="36"/>
                                <w:szCs w:val="36"/>
                                <w:u w:val="single"/>
                                <w:rtl w:val="0"/>
                                <w:lang w:val="es-ES_tradnl"/>
                              </w:rPr>
                              <w:t>HOSPITAL UNIVERSITARIO JAPON</w:t>
                            </w:r>
                            <w:r>
                              <w:rPr>
                                <w:rFonts w:ascii="Tw Cen MT" w:hAnsi="Tw Cen MT" w:hint="default"/>
                                <w:b w:val="1"/>
                                <w:bCs w:val="1"/>
                                <w:sz w:val="36"/>
                                <w:szCs w:val="36"/>
                                <w:u w:val="single"/>
                                <w:rtl w:val="0"/>
                                <w:lang w:val="es-ES_tradnl"/>
                              </w:rPr>
                              <w:t>É</w:t>
                            </w:r>
                            <w:r>
                              <w:rPr>
                                <w:rFonts w:ascii="Tw Cen MT" w:hAnsi="Tw Cen MT"/>
                                <w:b w:val="1"/>
                                <w:bCs w:val="1"/>
                                <w:sz w:val="36"/>
                                <w:szCs w:val="36"/>
                                <w:u w:val="single"/>
                                <w:rtl w:val="0"/>
                                <w:lang w:val="es-ES_tradnl"/>
                              </w:rPr>
                              <w:t xml:space="preserve">S </w:t>
                            </w:r>
                          </w:p>
                          <w:p>
                            <w:pPr>
                              <w:pStyle w:val="Por omisión A"/>
                              <w:tabs>
                                <w:tab w:val="left" w:pos="1440"/>
                                <w:tab w:val="left" w:pos="2880"/>
                                <w:tab w:val="left" w:pos="4320"/>
                              </w:tabs>
                              <w:suppressAutoHyphens w:val="1"/>
                              <w:spacing w:before="101" w:line="192" w:lineRule="auto"/>
                              <w:ind w:left="432" w:firstLine="0"/>
                              <w:outlineLvl w:val="0"/>
                            </w:pP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pH</w:t>
                              <w:tab/>
                              <w:tab/>
                              <w:tab/>
                              <w:t>7.466</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pCO</w:t>
                            </w:r>
                            <w:r>
                              <w:rPr>
                                <w:rFonts w:ascii="Tw Cen MT" w:hAnsi="Tw Cen MT"/>
                                <w:sz w:val="48"/>
                                <w:szCs w:val="48"/>
                                <w:vertAlign w:val="subscript"/>
                                <w:rtl w:val="0"/>
                                <w:lang w:val="es-ES_tradnl"/>
                              </w:rPr>
                              <w:t xml:space="preserve">2 </w:t>
                            </w:r>
                            <w:r>
                              <w:rPr>
                                <w:rFonts w:ascii="Tw Cen MT" w:cs="Tw Cen MT" w:hAnsi="Tw Cen MT" w:eastAsia="Tw Cen MT"/>
                                <w:sz w:val="48"/>
                                <w:szCs w:val="48"/>
                                <w:rtl w:val="0"/>
                              </w:rPr>
                              <w:tab/>
                              <w:tab/>
                              <w:tab/>
                              <w:t>27.4</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pO</w:t>
                            </w:r>
                            <w:r>
                              <w:rPr>
                                <w:rFonts w:ascii="Tw Cen MT" w:hAnsi="Tw Cen MT"/>
                                <w:sz w:val="48"/>
                                <w:szCs w:val="48"/>
                                <w:vertAlign w:val="subscript"/>
                                <w:rtl w:val="0"/>
                                <w:lang w:val="es-ES_tradnl"/>
                              </w:rPr>
                              <w:t>2</w:t>
                              <w:tab/>
                              <w:tab/>
                            </w:r>
                            <w:r>
                              <w:rPr>
                                <w:rFonts w:ascii="Tw Cen MT" w:cs="Tw Cen MT" w:hAnsi="Tw Cen MT" w:eastAsia="Tw Cen MT"/>
                                <w:sz w:val="48"/>
                                <w:szCs w:val="48"/>
                                <w:rtl w:val="0"/>
                              </w:rPr>
                              <w:tab/>
                              <w:t>95.3</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HB</w:t>
                              <w:tab/>
                              <w:tab/>
                              <w:tab/>
                              <w:t>13,7</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HCTO. </w:t>
                              <w:tab/>
                              <w:tab/>
                              <w:tab/>
                              <w:t>41,9%</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SODIO</w:t>
                              <w:tab/>
                              <w:t xml:space="preserve"> </w:t>
                              <w:tab/>
                              <w:tab/>
                              <w:t>150</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POTASIO </w:t>
                              <w:tab/>
                              <w:tab/>
                              <w:tab/>
                              <w:t>2,6</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GLUCOSA </w:t>
                              <w:tab/>
                              <w:tab/>
                              <w:t>134</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CREATININA </w:t>
                              <w:tab/>
                              <w:tab/>
                              <w:t>0,9</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LACTATO </w:t>
                              <w:tab/>
                              <w:tab/>
                              <w:t>4</w:t>
                            </w:r>
                          </w:p>
                        </w:txbxContent>
                      </wps:txbx>
                      <wps:bodyPr wrap="square" lIns="45718" tIns="45718" rIns="45718" bIns="45718" numCol="1" anchor="t">
                        <a:noAutofit/>
                      </wps:bodyPr>
                    </wps:wsp>
                  </a:graphicData>
                </a:graphic>
              </wp:anchor>
            </w:drawing>
          </mc:Choice>
          <mc:Fallback>
            <w:pict>
              <v:shape id="_x0000_s1029" type="#_x0000_t202" style="visibility:visible;position:absolute;margin-left:75.8pt;margin-top:85.7pt;width:443.5pt;height:420.5pt;z-index:251661312;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Por omisión A"/>
                        <w:tabs>
                          <w:tab w:val="left" w:pos="1440"/>
                          <w:tab w:val="left" w:pos="2880"/>
                          <w:tab w:val="left" w:pos="4320"/>
                        </w:tabs>
                        <w:suppressAutoHyphens w:val="1"/>
                        <w:spacing w:before="101" w:line="192" w:lineRule="auto"/>
                        <w:outlineLvl w:val="0"/>
                      </w:pPr>
                      <w:r>
                        <w:rPr>
                          <w:rFonts w:ascii="Tw Cen MT" w:hAnsi="Tw Cen MT"/>
                          <w:b w:val="1"/>
                          <w:bCs w:val="1"/>
                          <w:u w:val="single"/>
                          <w:rtl w:val="0"/>
                          <w:lang w:val="es-ES_tradnl"/>
                        </w:rPr>
                        <w:t>TABLA N</w:t>
                      </w:r>
                      <w:r>
                        <w:rPr>
                          <w:rFonts w:ascii="Tw Cen MT" w:hAnsi="Tw Cen MT" w:hint="default"/>
                          <w:b w:val="1"/>
                          <w:bCs w:val="1"/>
                          <w:u w:val="single"/>
                          <w:rtl w:val="0"/>
                          <w:lang w:val="es-ES_tradnl"/>
                        </w:rPr>
                        <w:t xml:space="preserve">º </w:t>
                      </w:r>
                      <w:r>
                        <w:rPr>
                          <w:rFonts w:ascii="Tw Cen MT" w:hAnsi="Tw Cen MT"/>
                          <w:b w:val="1"/>
                          <w:bCs w:val="1"/>
                          <w:u w:val="single"/>
                          <w:rtl w:val="0"/>
                          <w:lang w:val="es-ES_tradnl"/>
                        </w:rPr>
                        <w:t xml:space="preserve">1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sz w:val="44"/>
                          <w:szCs w:val="44"/>
                          <w:u w:val="single"/>
                          <w:rtl w:val="0"/>
                          <w:lang w:val="es-ES_tradnl"/>
                        </w:rPr>
                        <w:t xml:space="preserve">PERFIL DE EMERGENCIA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sz w:val="36"/>
                          <w:szCs w:val="36"/>
                          <w:u w:val="single"/>
                          <w:rtl w:val="0"/>
                          <w:lang w:val="es-ES_tradnl"/>
                        </w:rPr>
                        <w:t>HOSPITAL UNIVERSITARIO JAPON</w:t>
                      </w:r>
                      <w:r>
                        <w:rPr>
                          <w:rFonts w:ascii="Tw Cen MT" w:hAnsi="Tw Cen MT" w:hint="default"/>
                          <w:b w:val="1"/>
                          <w:bCs w:val="1"/>
                          <w:sz w:val="36"/>
                          <w:szCs w:val="36"/>
                          <w:u w:val="single"/>
                          <w:rtl w:val="0"/>
                          <w:lang w:val="es-ES_tradnl"/>
                        </w:rPr>
                        <w:t>É</w:t>
                      </w:r>
                      <w:r>
                        <w:rPr>
                          <w:rFonts w:ascii="Tw Cen MT" w:hAnsi="Tw Cen MT"/>
                          <w:b w:val="1"/>
                          <w:bCs w:val="1"/>
                          <w:sz w:val="36"/>
                          <w:szCs w:val="36"/>
                          <w:u w:val="single"/>
                          <w:rtl w:val="0"/>
                          <w:lang w:val="es-ES_tradnl"/>
                        </w:rPr>
                        <w:t xml:space="preserve">S </w:t>
                      </w:r>
                    </w:p>
                    <w:p>
                      <w:pPr>
                        <w:pStyle w:val="Por omisión A"/>
                        <w:tabs>
                          <w:tab w:val="left" w:pos="1440"/>
                          <w:tab w:val="left" w:pos="2880"/>
                          <w:tab w:val="left" w:pos="4320"/>
                        </w:tabs>
                        <w:suppressAutoHyphens w:val="1"/>
                        <w:spacing w:before="101" w:line="192" w:lineRule="auto"/>
                        <w:ind w:left="432" w:firstLine="0"/>
                        <w:outlineLvl w:val="0"/>
                      </w:pP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pH</w:t>
                        <w:tab/>
                        <w:tab/>
                        <w:tab/>
                        <w:t>7.466</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pCO</w:t>
                      </w:r>
                      <w:r>
                        <w:rPr>
                          <w:rFonts w:ascii="Tw Cen MT" w:hAnsi="Tw Cen MT"/>
                          <w:sz w:val="48"/>
                          <w:szCs w:val="48"/>
                          <w:vertAlign w:val="subscript"/>
                          <w:rtl w:val="0"/>
                          <w:lang w:val="es-ES_tradnl"/>
                        </w:rPr>
                        <w:t xml:space="preserve">2 </w:t>
                      </w:r>
                      <w:r>
                        <w:rPr>
                          <w:rFonts w:ascii="Tw Cen MT" w:cs="Tw Cen MT" w:hAnsi="Tw Cen MT" w:eastAsia="Tw Cen MT"/>
                          <w:sz w:val="48"/>
                          <w:szCs w:val="48"/>
                          <w:rtl w:val="0"/>
                        </w:rPr>
                        <w:tab/>
                        <w:tab/>
                        <w:tab/>
                        <w:t>27.4</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pO</w:t>
                      </w:r>
                      <w:r>
                        <w:rPr>
                          <w:rFonts w:ascii="Tw Cen MT" w:hAnsi="Tw Cen MT"/>
                          <w:sz w:val="48"/>
                          <w:szCs w:val="48"/>
                          <w:vertAlign w:val="subscript"/>
                          <w:rtl w:val="0"/>
                          <w:lang w:val="es-ES_tradnl"/>
                        </w:rPr>
                        <w:t>2</w:t>
                        <w:tab/>
                        <w:tab/>
                      </w:r>
                      <w:r>
                        <w:rPr>
                          <w:rFonts w:ascii="Tw Cen MT" w:cs="Tw Cen MT" w:hAnsi="Tw Cen MT" w:eastAsia="Tw Cen MT"/>
                          <w:sz w:val="48"/>
                          <w:szCs w:val="48"/>
                          <w:rtl w:val="0"/>
                        </w:rPr>
                        <w:tab/>
                        <w:t>95.3</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HB</w:t>
                        <w:tab/>
                        <w:tab/>
                        <w:tab/>
                        <w:t>13,7</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HCTO. </w:t>
                        <w:tab/>
                        <w:tab/>
                        <w:tab/>
                        <w:t>41,9%</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SODIO</w:t>
                        <w:tab/>
                        <w:t xml:space="preserve"> </w:t>
                        <w:tab/>
                        <w:tab/>
                        <w:t>150</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POTASIO </w:t>
                        <w:tab/>
                        <w:tab/>
                        <w:tab/>
                        <w:t>2,6</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GLUCOSA </w:t>
                        <w:tab/>
                        <w:tab/>
                        <w:t>134</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CREATININA </w:t>
                        <w:tab/>
                        <w:tab/>
                        <w:t>0,9</w:t>
                      </w:r>
                    </w:p>
                    <w:p>
                      <w:pPr>
                        <w:pStyle w:val="Por omisión A"/>
                        <w:numPr>
                          <w:ilvl w:val="1"/>
                          <w:numId w:val="15"/>
                        </w:numPr>
                        <w:suppressAutoHyphens w:val="1"/>
                        <w:bidi w:val="0"/>
                        <w:spacing w:before="139" w:line="192" w:lineRule="auto"/>
                        <w:ind w:right="0"/>
                        <w:jc w:val="left"/>
                        <w:outlineLvl w:val="1"/>
                        <w:rPr>
                          <w:rFonts w:ascii="Tw Cen MT" w:hAnsi="Tw Cen MT"/>
                          <w:sz w:val="48"/>
                          <w:szCs w:val="48"/>
                          <w:rtl w:val="0"/>
                          <w:lang w:val="es-ES_tradnl"/>
                        </w:rPr>
                      </w:pPr>
                      <w:r>
                        <w:rPr>
                          <w:rFonts w:ascii="Tw Cen MT" w:hAnsi="Tw Cen MT"/>
                          <w:sz w:val="48"/>
                          <w:szCs w:val="48"/>
                          <w:rtl w:val="0"/>
                          <w:lang w:val="es-ES_tradnl"/>
                        </w:rPr>
                        <w:t xml:space="preserve">LACTATO </w:t>
                        <w:tab/>
                        <w:tab/>
                        <w:t>4</w:t>
                      </w:r>
                    </w:p>
                  </w:txbxContent>
                </v:textbox>
                <w10:wrap type="topAndBottom" side="bothSides" anchorx="page" anchory="page"/>
              </v:shape>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1793875</wp:posOffset>
                </wp:positionH>
                <wp:positionV relativeFrom="page">
                  <wp:posOffset>1088072</wp:posOffset>
                </wp:positionV>
                <wp:extent cx="3968750" cy="4239260"/>
                <wp:effectExtent l="0" t="0" r="0" b="0"/>
                <wp:wrapTopAndBottom distT="152400" distB="152400"/>
                <wp:docPr id="1073741831" name="officeArt object" descr="4 Marcador de contenido"/>
                <wp:cNvGraphicFramePr/>
                <a:graphic xmlns:a="http://schemas.openxmlformats.org/drawingml/2006/main">
                  <a:graphicData uri="http://schemas.microsoft.com/office/word/2010/wordprocessingShape">
                    <wps:wsp>
                      <wps:cNvSpPr/>
                      <wps:spPr>
                        <a:xfrm>
                          <a:off x="0" y="0"/>
                          <a:ext cx="3968750" cy="4239260"/>
                        </a:xfrm>
                        <a:prstGeom prst="rect">
                          <a:avLst/>
                        </a:prstGeom>
                        <a:solidFill>
                          <a:srgbClr val="FFFFFF"/>
                        </a:solidFill>
                        <a:ln w="15875" cap="flat">
                          <a:solidFill>
                            <a:srgbClr val="000000"/>
                          </a:solidFill>
                          <a:prstDash val="solid"/>
                          <a:round/>
                        </a:ln>
                        <a:effectLst/>
                      </wps:spPr>
                      <wps:txbx>
                        <w:txbxContent>
                          <w:p>
                            <w:pPr>
                              <w:pStyle w:val="Label A"/>
                              <w:tabs>
                                <w:tab w:val="left" w:pos="1440"/>
                                <w:tab w:val="left" w:pos="2880"/>
                                <w:tab w:val="left" w:pos="4320"/>
                              </w:tabs>
                              <w:spacing w:before="62" w:line="192" w:lineRule="auto"/>
                            </w:pPr>
                            <w:r>
                              <w:rPr>
                                <w:rFonts w:ascii="Tw Cen MT" w:hAnsi="Tw Cen MT"/>
                                <w:b w:val="1"/>
                                <w:bCs w:val="1"/>
                                <w:color w:val="000000"/>
                                <w:sz w:val="22"/>
                                <w:szCs w:val="22"/>
                                <w:u w:val="single" w:color="000000"/>
                                <w:rtl w:val="0"/>
                                <w:lang w:val="es-ES_tradnl"/>
                              </w:rPr>
                              <w:t>TABLA N</w:t>
                            </w:r>
                            <w:r>
                              <w:rPr>
                                <w:rFonts w:ascii="Tw Cen MT" w:hAnsi="Tw Cen MT" w:hint="default"/>
                                <w:b w:val="1"/>
                                <w:bCs w:val="1"/>
                                <w:color w:val="000000"/>
                                <w:sz w:val="22"/>
                                <w:szCs w:val="22"/>
                                <w:u w:val="single" w:color="000000"/>
                                <w:rtl w:val="0"/>
                                <w:lang w:val="es-ES_tradnl"/>
                              </w:rPr>
                              <w:t xml:space="preserve">º </w:t>
                            </w:r>
                            <w:r>
                              <w:rPr>
                                <w:rFonts w:ascii="Tw Cen MT" w:hAnsi="Tw Cen MT"/>
                                <w:b w:val="1"/>
                                <w:bCs w:val="1"/>
                                <w:color w:val="000000"/>
                                <w:sz w:val="22"/>
                                <w:szCs w:val="22"/>
                                <w:u w:val="single" w:color="000000"/>
                                <w:rtl w:val="0"/>
                                <w:lang w:val="es-ES_tradnl"/>
                              </w:rPr>
                              <w:t>2</w:t>
                            </w:r>
                          </w:p>
                          <w:p>
                            <w:pPr>
                              <w:pStyle w:val="Label A"/>
                              <w:tabs>
                                <w:tab w:val="left" w:pos="1440"/>
                                <w:tab w:val="left" w:pos="2880"/>
                                <w:tab w:val="left" w:pos="4320"/>
                              </w:tabs>
                              <w:spacing w:before="62" w:line="192" w:lineRule="auto"/>
                              <w:ind w:left="432" w:firstLine="0"/>
                            </w:pPr>
                            <w:r>
                              <w:rPr>
                                <w:rFonts w:ascii="Tw Cen MT" w:hAnsi="Tw Cen MT"/>
                                <w:b w:val="1"/>
                                <w:bCs w:val="1"/>
                                <w:color w:val="000000"/>
                                <w:u w:val="single" w:color="000000"/>
                                <w:rtl w:val="0"/>
                                <w:lang w:val="es-ES_tradnl"/>
                              </w:rPr>
                              <w:t>QU</w:t>
                            </w:r>
                            <w:r>
                              <w:rPr>
                                <w:rFonts w:ascii="Tw Cen MT" w:hAnsi="Tw Cen MT" w:hint="default"/>
                                <w:b w:val="1"/>
                                <w:bCs w:val="1"/>
                                <w:color w:val="000000"/>
                                <w:u w:val="single" w:color="000000"/>
                                <w:rtl w:val="0"/>
                                <w:lang w:val="es-ES_tradnl"/>
                              </w:rPr>
                              <w:t>Í</w:t>
                            </w:r>
                            <w:r>
                              <w:rPr>
                                <w:rFonts w:ascii="Tw Cen MT" w:hAnsi="Tw Cen MT"/>
                                <w:b w:val="1"/>
                                <w:bCs w:val="1"/>
                                <w:color w:val="000000"/>
                                <w:u w:val="single" w:color="000000"/>
                                <w:rtl w:val="0"/>
                                <w:lang w:val="es-ES_tradnl"/>
                              </w:rPr>
                              <w:t xml:space="preserve">MICA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u w:val="single"/>
                                <w:rtl w:val="0"/>
                                <w:lang w:val="es-ES_tradnl"/>
                              </w:rPr>
                              <w:t>HOSPITAL UNIVERSITARIO JAPON</w:t>
                            </w:r>
                            <w:r>
                              <w:rPr>
                                <w:rFonts w:ascii="Tw Cen MT" w:hAnsi="Tw Cen MT" w:hint="default"/>
                                <w:b w:val="1"/>
                                <w:bCs w:val="1"/>
                                <w:u w:val="single"/>
                                <w:rtl w:val="0"/>
                                <w:lang w:val="es-ES_tradnl"/>
                              </w:rPr>
                              <w:t>É</w:t>
                            </w:r>
                            <w:r>
                              <w:rPr>
                                <w:rFonts w:ascii="Tw Cen MT" w:hAnsi="Tw Cen MT"/>
                                <w:b w:val="1"/>
                                <w:bCs w:val="1"/>
                                <w:u w:val="single"/>
                                <w:rtl w:val="0"/>
                                <w:lang w:val="es-ES_tradnl"/>
                              </w:rPr>
                              <w:t xml:space="preserve">S </w:t>
                            </w:r>
                          </w:p>
                          <w:p>
                            <w:pPr>
                              <w:pStyle w:val="Label A"/>
                              <w:tabs>
                                <w:tab w:val="left" w:pos="1440"/>
                                <w:tab w:val="left" w:pos="2880"/>
                                <w:tab w:val="left" w:pos="4320"/>
                              </w:tabs>
                              <w:spacing w:before="62" w:line="192" w:lineRule="auto"/>
                              <w:ind w:left="432" w:firstLine="0"/>
                            </w:pP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UREA </w:t>
                              <w:tab/>
                              <w:tab/>
                              <w:t>28</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CREATININA </w:t>
                              <w:tab/>
                              <w:t>0,9</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GLICEMIA </w:t>
                              <w:tab/>
                              <w:t>126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SODIO</w:t>
                              <w:tab/>
                              <w:t xml:space="preserve"> </w:t>
                              <w:tab/>
                              <w:t>136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POTASIO </w:t>
                              <w:tab/>
                              <w:t>4,4</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TGO</w:t>
                              <w:tab/>
                              <w:tab/>
                              <w:t>471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TGP</w:t>
                              <w:tab/>
                              <w:tab/>
                              <w:t>421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CPK</w:t>
                              <w:tab/>
                              <w:tab/>
                              <w:t>1686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PROT. TOT. </w:t>
                              <w:tab/>
                              <w:t>5,7</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ALBUMINA</w:t>
                              <w:tab/>
                              <w:t>3,1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ALCOHOLEMIA </w:t>
                              <w:tab/>
                              <w:t>0</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VIH </w:t>
                              <w:tab/>
                              <w:tab/>
                            </w:r>
                            <w:r>
                              <w:rPr>
                                <w:rFonts w:ascii="Tw Cen MT" w:hAnsi="Tw Cen MT"/>
                                <w:b w:val="1"/>
                                <w:bCs w:val="1"/>
                                <w:color w:val="000000"/>
                                <w:sz w:val="32"/>
                                <w:szCs w:val="32"/>
                                <w:u w:color="000000"/>
                                <w:rtl w:val="0"/>
                                <w:lang w:val="es-ES_tradnl"/>
                              </w:rPr>
                              <w:t>NEGATIVO</w:t>
                            </w:r>
                          </w:p>
                        </w:txbxContent>
                      </wps:txbx>
                      <wps:bodyPr wrap="square" lIns="45718" tIns="45718" rIns="45718" bIns="45718" numCol="1" anchor="t">
                        <a:noAutofit/>
                      </wps:bodyPr>
                    </wps:wsp>
                  </a:graphicData>
                </a:graphic>
              </wp:anchor>
            </w:drawing>
          </mc:Choice>
          <mc:Fallback>
            <w:pict>
              <v:rect id="_x0000_s1030" style="visibility:visible;position:absolute;margin-left:141.2pt;margin-top:85.7pt;width:312.5pt;height:333.8pt;z-index:25166233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Label A"/>
                        <w:tabs>
                          <w:tab w:val="left" w:pos="1440"/>
                          <w:tab w:val="left" w:pos="2880"/>
                          <w:tab w:val="left" w:pos="4320"/>
                        </w:tabs>
                        <w:spacing w:before="62" w:line="192" w:lineRule="auto"/>
                      </w:pPr>
                      <w:r>
                        <w:rPr>
                          <w:rFonts w:ascii="Tw Cen MT" w:hAnsi="Tw Cen MT"/>
                          <w:b w:val="1"/>
                          <w:bCs w:val="1"/>
                          <w:color w:val="000000"/>
                          <w:sz w:val="22"/>
                          <w:szCs w:val="22"/>
                          <w:u w:val="single" w:color="000000"/>
                          <w:rtl w:val="0"/>
                          <w:lang w:val="es-ES_tradnl"/>
                        </w:rPr>
                        <w:t>TABLA N</w:t>
                      </w:r>
                      <w:r>
                        <w:rPr>
                          <w:rFonts w:ascii="Tw Cen MT" w:hAnsi="Tw Cen MT" w:hint="default"/>
                          <w:b w:val="1"/>
                          <w:bCs w:val="1"/>
                          <w:color w:val="000000"/>
                          <w:sz w:val="22"/>
                          <w:szCs w:val="22"/>
                          <w:u w:val="single" w:color="000000"/>
                          <w:rtl w:val="0"/>
                          <w:lang w:val="es-ES_tradnl"/>
                        </w:rPr>
                        <w:t xml:space="preserve">º </w:t>
                      </w:r>
                      <w:r>
                        <w:rPr>
                          <w:rFonts w:ascii="Tw Cen MT" w:hAnsi="Tw Cen MT"/>
                          <w:b w:val="1"/>
                          <w:bCs w:val="1"/>
                          <w:color w:val="000000"/>
                          <w:sz w:val="22"/>
                          <w:szCs w:val="22"/>
                          <w:u w:val="single" w:color="000000"/>
                          <w:rtl w:val="0"/>
                          <w:lang w:val="es-ES_tradnl"/>
                        </w:rPr>
                        <w:t>2</w:t>
                      </w:r>
                    </w:p>
                    <w:p>
                      <w:pPr>
                        <w:pStyle w:val="Label A"/>
                        <w:tabs>
                          <w:tab w:val="left" w:pos="1440"/>
                          <w:tab w:val="left" w:pos="2880"/>
                          <w:tab w:val="left" w:pos="4320"/>
                        </w:tabs>
                        <w:spacing w:before="62" w:line="192" w:lineRule="auto"/>
                        <w:ind w:left="432" w:firstLine="0"/>
                      </w:pPr>
                      <w:r>
                        <w:rPr>
                          <w:rFonts w:ascii="Tw Cen MT" w:hAnsi="Tw Cen MT"/>
                          <w:b w:val="1"/>
                          <w:bCs w:val="1"/>
                          <w:color w:val="000000"/>
                          <w:u w:val="single" w:color="000000"/>
                          <w:rtl w:val="0"/>
                          <w:lang w:val="es-ES_tradnl"/>
                        </w:rPr>
                        <w:t>QU</w:t>
                      </w:r>
                      <w:r>
                        <w:rPr>
                          <w:rFonts w:ascii="Tw Cen MT" w:hAnsi="Tw Cen MT" w:hint="default"/>
                          <w:b w:val="1"/>
                          <w:bCs w:val="1"/>
                          <w:color w:val="000000"/>
                          <w:u w:val="single" w:color="000000"/>
                          <w:rtl w:val="0"/>
                          <w:lang w:val="es-ES_tradnl"/>
                        </w:rPr>
                        <w:t>Í</w:t>
                      </w:r>
                      <w:r>
                        <w:rPr>
                          <w:rFonts w:ascii="Tw Cen MT" w:hAnsi="Tw Cen MT"/>
                          <w:b w:val="1"/>
                          <w:bCs w:val="1"/>
                          <w:color w:val="000000"/>
                          <w:u w:val="single" w:color="000000"/>
                          <w:rtl w:val="0"/>
                          <w:lang w:val="es-ES_tradnl"/>
                        </w:rPr>
                        <w:t xml:space="preserve">MICA </w:t>
                      </w:r>
                    </w:p>
                    <w:p>
                      <w:pPr>
                        <w:pStyle w:val="Por omisión A"/>
                        <w:tabs>
                          <w:tab w:val="left" w:pos="1440"/>
                          <w:tab w:val="left" w:pos="2880"/>
                          <w:tab w:val="left" w:pos="4320"/>
                        </w:tabs>
                        <w:suppressAutoHyphens w:val="1"/>
                        <w:spacing w:before="101" w:line="192" w:lineRule="auto"/>
                        <w:outlineLvl w:val="0"/>
                      </w:pPr>
                      <w:r>
                        <w:rPr>
                          <w:rFonts w:ascii="Tw Cen MT" w:hAnsi="Tw Cen MT"/>
                          <w:b w:val="1"/>
                          <w:bCs w:val="1"/>
                          <w:u w:val="single"/>
                          <w:rtl w:val="0"/>
                          <w:lang w:val="es-ES_tradnl"/>
                        </w:rPr>
                        <w:t>HOSPITAL UNIVERSITARIO JAPON</w:t>
                      </w:r>
                      <w:r>
                        <w:rPr>
                          <w:rFonts w:ascii="Tw Cen MT" w:hAnsi="Tw Cen MT" w:hint="default"/>
                          <w:b w:val="1"/>
                          <w:bCs w:val="1"/>
                          <w:u w:val="single"/>
                          <w:rtl w:val="0"/>
                          <w:lang w:val="es-ES_tradnl"/>
                        </w:rPr>
                        <w:t>É</w:t>
                      </w:r>
                      <w:r>
                        <w:rPr>
                          <w:rFonts w:ascii="Tw Cen MT" w:hAnsi="Tw Cen MT"/>
                          <w:b w:val="1"/>
                          <w:bCs w:val="1"/>
                          <w:u w:val="single"/>
                          <w:rtl w:val="0"/>
                          <w:lang w:val="es-ES_tradnl"/>
                        </w:rPr>
                        <w:t xml:space="preserve">S </w:t>
                      </w:r>
                    </w:p>
                    <w:p>
                      <w:pPr>
                        <w:pStyle w:val="Label A"/>
                        <w:tabs>
                          <w:tab w:val="left" w:pos="1440"/>
                          <w:tab w:val="left" w:pos="2880"/>
                          <w:tab w:val="left" w:pos="4320"/>
                        </w:tabs>
                        <w:spacing w:before="62" w:line="192" w:lineRule="auto"/>
                        <w:ind w:left="432" w:firstLine="0"/>
                      </w:pP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UREA </w:t>
                        <w:tab/>
                        <w:tab/>
                        <w:t>28</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CREATININA </w:t>
                        <w:tab/>
                        <w:t>0,9</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GLICEMIA </w:t>
                        <w:tab/>
                        <w:t>126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SODIO</w:t>
                        <w:tab/>
                        <w:t xml:space="preserve"> </w:t>
                        <w:tab/>
                        <w:t>136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POTASIO </w:t>
                        <w:tab/>
                        <w:t>4,4</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TGO</w:t>
                        <w:tab/>
                        <w:tab/>
                        <w:t>471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TGP</w:t>
                        <w:tab/>
                        <w:tab/>
                        <w:t>421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CPK</w:t>
                        <w:tab/>
                        <w:tab/>
                        <w:t>1686</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PROT. TOT. </w:t>
                        <w:tab/>
                        <w:t>5,7</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ALBUMINA</w:t>
                        <w:tab/>
                        <w:t>3,1</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ALCOHOLEMIA </w:t>
                        <w:tab/>
                        <w:t>0</w:t>
                      </w:r>
                    </w:p>
                    <w:p>
                      <w:pPr>
                        <w:pStyle w:val="Label A"/>
                        <w:numPr>
                          <w:ilvl w:val="0"/>
                          <w:numId w:val="16"/>
                        </w:numPr>
                        <w:bidi w:val="0"/>
                        <w:spacing w:before="86" w:line="192" w:lineRule="auto"/>
                        <w:ind w:right="0"/>
                        <w:jc w:val="left"/>
                        <w:rPr>
                          <w:rFonts w:ascii="Tw Cen MT" w:hAnsi="Tw Cen MT"/>
                          <w:color w:val="000000"/>
                          <w:sz w:val="32"/>
                          <w:szCs w:val="32"/>
                          <w:rtl w:val="0"/>
                          <w:lang w:val="es-ES_tradnl"/>
                        </w:rPr>
                      </w:pPr>
                      <w:r>
                        <w:rPr>
                          <w:rFonts w:ascii="Tw Cen MT" w:hAnsi="Tw Cen MT"/>
                          <w:color w:val="000000"/>
                          <w:sz w:val="32"/>
                          <w:szCs w:val="32"/>
                          <w:u w:color="000000"/>
                          <w:rtl w:val="0"/>
                          <w:lang w:val="es-ES_tradnl"/>
                        </w:rPr>
                        <w:t xml:space="preserve">VIH </w:t>
                        <w:tab/>
                        <w:tab/>
                      </w:r>
                      <w:r>
                        <w:rPr>
                          <w:rFonts w:ascii="Tw Cen MT" w:hAnsi="Tw Cen MT"/>
                          <w:b w:val="1"/>
                          <w:bCs w:val="1"/>
                          <w:color w:val="000000"/>
                          <w:sz w:val="32"/>
                          <w:szCs w:val="32"/>
                          <w:u w:color="000000"/>
                          <w:rtl w:val="0"/>
                          <w:lang w:val="es-ES_tradnl"/>
                        </w:rPr>
                        <w:t>NEGATIVO</w:t>
                      </w:r>
                    </w:p>
                  </w:txbxContent>
                </v:textbox>
                <w10:wrap type="topAndBottom" side="bothSides" anchorx="page" anchory="page"/>
              </v:rect>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1328303</wp:posOffset>
                </wp:positionH>
                <wp:positionV relativeFrom="page">
                  <wp:posOffset>5764259</wp:posOffset>
                </wp:positionV>
                <wp:extent cx="4899893" cy="3784943"/>
                <wp:effectExtent l="0" t="0" r="0" b="0"/>
                <wp:wrapTopAndBottom distT="152400" distB="152400"/>
                <wp:docPr id="1073741832" name="officeArt object" descr="3 Marcador de contenido"/>
                <wp:cNvGraphicFramePr/>
                <a:graphic xmlns:a="http://schemas.openxmlformats.org/drawingml/2006/main">
                  <a:graphicData uri="http://schemas.microsoft.com/office/word/2010/wordprocessingShape">
                    <wps:wsp>
                      <wps:cNvSpPr txBox="1"/>
                      <wps:spPr>
                        <a:xfrm>
                          <a:off x="0" y="0"/>
                          <a:ext cx="4899893" cy="3784943"/>
                        </a:xfrm>
                        <a:prstGeom prst="rect">
                          <a:avLst/>
                        </a:prstGeom>
                        <a:solidFill>
                          <a:srgbClr val="FFFFFF"/>
                        </a:solidFill>
                        <a:ln w="15875" cap="flat">
                          <a:solidFill>
                            <a:srgbClr val="000000"/>
                          </a:solidFill>
                          <a:prstDash val="solid"/>
                          <a:round/>
                        </a:ln>
                        <a:effectLst/>
                      </wps:spPr>
                      <wps:txbx>
                        <w:txbxContent>
                          <w:p>
                            <w:pPr>
                              <w:pStyle w:val="Por omisión A"/>
                              <w:tabs>
                                <w:tab w:val="left" w:pos="1440"/>
                                <w:tab w:val="left" w:pos="2880"/>
                                <w:tab w:val="left" w:pos="4320"/>
                              </w:tabs>
                              <w:suppressAutoHyphens w:val="1"/>
                              <w:spacing w:before="62" w:line="192" w:lineRule="auto"/>
                              <w:outlineLvl w:val="0"/>
                            </w:pPr>
                            <w:r>
                              <w:rPr>
                                <w:rFonts w:ascii="Tw Cen MT" w:hAnsi="Tw Cen MT"/>
                                <w:b w:val="1"/>
                                <w:bCs w:val="1"/>
                                <w:sz w:val="26"/>
                                <w:szCs w:val="26"/>
                                <w:u w:val="single"/>
                                <w:rtl w:val="0"/>
                                <w:lang w:val="es-ES_tradnl"/>
                              </w:rPr>
                              <w:t>TABLA N</w:t>
                            </w:r>
                            <w:r>
                              <w:rPr>
                                <w:rFonts w:ascii="Tw Cen MT" w:hAnsi="Tw Cen MT" w:hint="default"/>
                                <w:b w:val="1"/>
                                <w:bCs w:val="1"/>
                                <w:sz w:val="26"/>
                                <w:szCs w:val="26"/>
                                <w:u w:val="single"/>
                                <w:rtl w:val="0"/>
                                <w:lang w:val="es-ES_tradnl"/>
                              </w:rPr>
                              <w:t xml:space="preserve">º </w:t>
                            </w:r>
                            <w:r>
                              <w:rPr>
                                <w:rFonts w:ascii="Tw Cen MT" w:hAnsi="Tw Cen MT"/>
                                <w:b w:val="1"/>
                                <w:bCs w:val="1"/>
                                <w:sz w:val="26"/>
                                <w:szCs w:val="26"/>
                                <w:u w:val="single"/>
                                <w:rtl w:val="0"/>
                                <w:lang w:val="es-ES_tradnl"/>
                              </w:rPr>
                              <w:t>3</w:t>
                            </w:r>
                          </w:p>
                          <w:p>
                            <w:pPr>
                              <w:pStyle w:val="Por omisión A"/>
                              <w:tabs>
                                <w:tab w:val="left" w:pos="1440"/>
                                <w:tab w:val="left" w:pos="2880"/>
                                <w:tab w:val="left" w:pos="4320"/>
                              </w:tabs>
                              <w:suppressAutoHyphens w:val="1"/>
                              <w:spacing w:before="62" w:line="192" w:lineRule="auto"/>
                              <w:ind w:left="432" w:firstLine="0"/>
                              <w:outlineLvl w:val="0"/>
                            </w:pPr>
                            <w:r>
                              <w:rPr>
                                <w:rFonts w:ascii="Tw Cen MT" w:hAnsi="Tw Cen MT"/>
                                <w:b w:val="1"/>
                                <w:bCs w:val="1"/>
                                <w:sz w:val="36"/>
                                <w:szCs w:val="36"/>
                                <w:u w:val="single"/>
                                <w:rtl w:val="0"/>
                                <w:lang w:val="es-ES_tradnl"/>
                              </w:rPr>
                              <w:t>HEMOGRAMA-COAGULOGRAMA</w:t>
                            </w:r>
                          </w:p>
                          <w:p>
                            <w:pPr>
                              <w:pStyle w:val="Por omisión A"/>
                              <w:tabs>
                                <w:tab w:val="left" w:pos="1440"/>
                                <w:tab w:val="left" w:pos="2880"/>
                                <w:tab w:val="left" w:pos="4320"/>
                              </w:tabs>
                              <w:suppressAutoHyphens w:val="1"/>
                              <w:spacing w:before="101" w:line="192" w:lineRule="auto"/>
                              <w:outlineLvl w:val="0"/>
                            </w:pPr>
                            <w:r>
                              <w:rPr>
                                <w:rFonts w:ascii="Tw Cen MT" w:cs="Tw Cen MT" w:hAnsi="Tw Cen MT" w:eastAsia="Tw Cen MT"/>
                                <w:b w:val="1"/>
                                <w:bCs w:val="1"/>
                                <w:sz w:val="24"/>
                                <w:szCs w:val="24"/>
                              </w:rPr>
                              <w:tab/>
                            </w:r>
                            <w:r>
                              <w:rPr>
                                <w:rFonts w:ascii="Tw Cen MT" w:hAnsi="Tw Cen MT"/>
                                <w:b w:val="1"/>
                                <w:bCs w:val="1"/>
                                <w:sz w:val="24"/>
                                <w:szCs w:val="24"/>
                                <w:u w:val="single"/>
                                <w:rtl w:val="0"/>
                                <w:lang w:val="es-ES_tradnl"/>
                              </w:rPr>
                              <w:t>HOSPITAL UNIVERSITARIO JAPON</w:t>
                            </w:r>
                            <w:r>
                              <w:rPr>
                                <w:rFonts w:ascii="Tw Cen MT" w:hAnsi="Tw Cen MT" w:hint="default"/>
                                <w:b w:val="1"/>
                                <w:bCs w:val="1"/>
                                <w:sz w:val="24"/>
                                <w:szCs w:val="24"/>
                                <w:u w:val="single"/>
                                <w:rtl w:val="0"/>
                                <w:lang w:val="es-ES_tradnl"/>
                              </w:rPr>
                              <w:t>É</w:t>
                            </w:r>
                            <w:r>
                              <w:rPr>
                                <w:rFonts w:ascii="Tw Cen MT" w:hAnsi="Tw Cen MT"/>
                                <w:b w:val="1"/>
                                <w:bCs w:val="1"/>
                                <w:sz w:val="24"/>
                                <w:szCs w:val="24"/>
                                <w:u w:val="single"/>
                                <w:rtl w:val="0"/>
                                <w:lang w:val="es-ES_tradnl"/>
                              </w:rPr>
                              <w:t xml:space="preserve">S </w:t>
                            </w:r>
                          </w:p>
                          <w:p>
                            <w:pPr>
                              <w:pStyle w:val="Por omisión A"/>
                              <w:tabs>
                                <w:tab w:val="left" w:pos="1440"/>
                                <w:tab w:val="left" w:pos="2880"/>
                                <w:tab w:val="left" w:pos="4320"/>
                              </w:tabs>
                              <w:suppressAutoHyphens w:val="1"/>
                              <w:spacing w:before="62" w:line="192" w:lineRule="auto"/>
                              <w:ind w:left="432" w:firstLine="0"/>
                              <w:outlineLvl w:val="0"/>
                            </w:pP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LEUCO </w:t>
                              <w:tab/>
                              <w:t>4700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HB </w:t>
                              <w:tab/>
                              <w:tab/>
                              <w:t>13,9</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HCTO. </w:t>
                              <w:tab/>
                              <w:t>44,3%</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GRAN. </w:t>
                              <w:tab/>
                              <w:t>74%</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LINF. </w:t>
                              <w:tab/>
                              <w:t>8 %</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Cay. </w:t>
                              <w:tab/>
                              <w:t>14%</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PLAQ.</w:t>
                              <w:tab/>
                              <w:t>177000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TP </w:t>
                              <w:tab/>
                              <w:tab/>
                              <w:t>13 seg.</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ACT. </w:t>
                              <w:tab/>
                              <w:t>80%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TC </w:t>
                              <w:tab/>
                              <w:tab/>
                              <w:t>7</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TS </w:t>
                              <w:tab/>
                              <w:tab/>
                              <w:t>2</w:t>
                            </w:r>
                          </w:p>
                        </w:txbxContent>
                      </wps:txbx>
                      <wps:bodyPr wrap="square" lIns="45718" tIns="45718" rIns="45718" bIns="45718" numCol="1" anchor="t">
                        <a:noAutofit/>
                      </wps:bodyPr>
                    </wps:wsp>
                  </a:graphicData>
                </a:graphic>
              </wp:anchor>
            </w:drawing>
          </mc:Choice>
          <mc:Fallback>
            <w:pict>
              <v:shape id="_x0000_s1031" type="#_x0000_t202" style="visibility:visible;position:absolute;margin-left:104.6pt;margin-top:453.9pt;width:385.8pt;height:298.0pt;z-index:25166336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Por omisión A"/>
                        <w:tabs>
                          <w:tab w:val="left" w:pos="1440"/>
                          <w:tab w:val="left" w:pos="2880"/>
                          <w:tab w:val="left" w:pos="4320"/>
                        </w:tabs>
                        <w:suppressAutoHyphens w:val="1"/>
                        <w:spacing w:before="62" w:line="192" w:lineRule="auto"/>
                        <w:outlineLvl w:val="0"/>
                      </w:pPr>
                      <w:r>
                        <w:rPr>
                          <w:rFonts w:ascii="Tw Cen MT" w:hAnsi="Tw Cen MT"/>
                          <w:b w:val="1"/>
                          <w:bCs w:val="1"/>
                          <w:sz w:val="26"/>
                          <w:szCs w:val="26"/>
                          <w:u w:val="single"/>
                          <w:rtl w:val="0"/>
                          <w:lang w:val="es-ES_tradnl"/>
                        </w:rPr>
                        <w:t>TABLA N</w:t>
                      </w:r>
                      <w:r>
                        <w:rPr>
                          <w:rFonts w:ascii="Tw Cen MT" w:hAnsi="Tw Cen MT" w:hint="default"/>
                          <w:b w:val="1"/>
                          <w:bCs w:val="1"/>
                          <w:sz w:val="26"/>
                          <w:szCs w:val="26"/>
                          <w:u w:val="single"/>
                          <w:rtl w:val="0"/>
                          <w:lang w:val="es-ES_tradnl"/>
                        </w:rPr>
                        <w:t xml:space="preserve">º </w:t>
                      </w:r>
                      <w:r>
                        <w:rPr>
                          <w:rFonts w:ascii="Tw Cen MT" w:hAnsi="Tw Cen MT"/>
                          <w:b w:val="1"/>
                          <w:bCs w:val="1"/>
                          <w:sz w:val="26"/>
                          <w:szCs w:val="26"/>
                          <w:u w:val="single"/>
                          <w:rtl w:val="0"/>
                          <w:lang w:val="es-ES_tradnl"/>
                        </w:rPr>
                        <w:t>3</w:t>
                      </w:r>
                    </w:p>
                    <w:p>
                      <w:pPr>
                        <w:pStyle w:val="Por omisión A"/>
                        <w:tabs>
                          <w:tab w:val="left" w:pos="1440"/>
                          <w:tab w:val="left" w:pos="2880"/>
                          <w:tab w:val="left" w:pos="4320"/>
                        </w:tabs>
                        <w:suppressAutoHyphens w:val="1"/>
                        <w:spacing w:before="62" w:line="192" w:lineRule="auto"/>
                        <w:ind w:left="432" w:firstLine="0"/>
                        <w:outlineLvl w:val="0"/>
                      </w:pPr>
                      <w:r>
                        <w:rPr>
                          <w:rFonts w:ascii="Tw Cen MT" w:hAnsi="Tw Cen MT"/>
                          <w:b w:val="1"/>
                          <w:bCs w:val="1"/>
                          <w:sz w:val="36"/>
                          <w:szCs w:val="36"/>
                          <w:u w:val="single"/>
                          <w:rtl w:val="0"/>
                          <w:lang w:val="es-ES_tradnl"/>
                        </w:rPr>
                        <w:t>HEMOGRAMA-COAGULOGRAMA</w:t>
                      </w:r>
                    </w:p>
                    <w:p>
                      <w:pPr>
                        <w:pStyle w:val="Por omisión A"/>
                        <w:tabs>
                          <w:tab w:val="left" w:pos="1440"/>
                          <w:tab w:val="left" w:pos="2880"/>
                          <w:tab w:val="left" w:pos="4320"/>
                        </w:tabs>
                        <w:suppressAutoHyphens w:val="1"/>
                        <w:spacing w:before="101" w:line="192" w:lineRule="auto"/>
                        <w:outlineLvl w:val="0"/>
                      </w:pPr>
                      <w:r>
                        <w:rPr>
                          <w:rFonts w:ascii="Tw Cen MT" w:cs="Tw Cen MT" w:hAnsi="Tw Cen MT" w:eastAsia="Tw Cen MT"/>
                          <w:b w:val="1"/>
                          <w:bCs w:val="1"/>
                          <w:sz w:val="24"/>
                          <w:szCs w:val="24"/>
                        </w:rPr>
                        <w:tab/>
                      </w:r>
                      <w:r>
                        <w:rPr>
                          <w:rFonts w:ascii="Tw Cen MT" w:hAnsi="Tw Cen MT"/>
                          <w:b w:val="1"/>
                          <w:bCs w:val="1"/>
                          <w:sz w:val="24"/>
                          <w:szCs w:val="24"/>
                          <w:u w:val="single"/>
                          <w:rtl w:val="0"/>
                          <w:lang w:val="es-ES_tradnl"/>
                        </w:rPr>
                        <w:t>HOSPITAL UNIVERSITARIO JAPON</w:t>
                      </w:r>
                      <w:r>
                        <w:rPr>
                          <w:rFonts w:ascii="Tw Cen MT" w:hAnsi="Tw Cen MT" w:hint="default"/>
                          <w:b w:val="1"/>
                          <w:bCs w:val="1"/>
                          <w:sz w:val="24"/>
                          <w:szCs w:val="24"/>
                          <w:u w:val="single"/>
                          <w:rtl w:val="0"/>
                          <w:lang w:val="es-ES_tradnl"/>
                        </w:rPr>
                        <w:t>É</w:t>
                      </w:r>
                      <w:r>
                        <w:rPr>
                          <w:rFonts w:ascii="Tw Cen MT" w:hAnsi="Tw Cen MT"/>
                          <w:b w:val="1"/>
                          <w:bCs w:val="1"/>
                          <w:sz w:val="24"/>
                          <w:szCs w:val="24"/>
                          <w:u w:val="single"/>
                          <w:rtl w:val="0"/>
                          <w:lang w:val="es-ES_tradnl"/>
                        </w:rPr>
                        <w:t xml:space="preserve">S </w:t>
                      </w:r>
                    </w:p>
                    <w:p>
                      <w:pPr>
                        <w:pStyle w:val="Por omisión A"/>
                        <w:tabs>
                          <w:tab w:val="left" w:pos="1440"/>
                          <w:tab w:val="left" w:pos="2880"/>
                          <w:tab w:val="left" w:pos="4320"/>
                        </w:tabs>
                        <w:suppressAutoHyphens w:val="1"/>
                        <w:spacing w:before="62" w:line="192" w:lineRule="auto"/>
                        <w:ind w:left="432" w:firstLine="0"/>
                        <w:outlineLvl w:val="0"/>
                      </w:pP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LEUCO </w:t>
                        <w:tab/>
                        <w:t>4700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HB </w:t>
                        <w:tab/>
                        <w:tab/>
                        <w:t>13,9</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HCTO. </w:t>
                        <w:tab/>
                        <w:t>44,3%</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GRAN. </w:t>
                        <w:tab/>
                        <w:t>74%</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LINF. </w:t>
                        <w:tab/>
                        <w:t>8 %</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Cay. </w:t>
                        <w:tab/>
                        <w:t>14%</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PLAQ.</w:t>
                        <w:tab/>
                        <w:t>177000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TP </w:t>
                        <w:tab/>
                        <w:tab/>
                        <w:t>13 seg.</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ACT. </w:t>
                        <w:tab/>
                        <w:t>80%</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TC </w:t>
                        <w:tab/>
                        <w:tab/>
                        <w:t>7</w:t>
                      </w:r>
                    </w:p>
                    <w:p>
                      <w:pPr>
                        <w:pStyle w:val="Por omisión A"/>
                        <w:numPr>
                          <w:ilvl w:val="1"/>
                          <w:numId w:val="17"/>
                        </w:numPr>
                        <w:suppressAutoHyphens w:val="1"/>
                        <w:bidi w:val="0"/>
                        <w:spacing w:before="86" w:line="192" w:lineRule="auto"/>
                        <w:ind w:right="0"/>
                        <w:jc w:val="left"/>
                        <w:outlineLvl w:val="1"/>
                        <w:rPr>
                          <w:rFonts w:ascii="Tw Cen MT" w:hAnsi="Tw Cen MT"/>
                          <w:sz w:val="36"/>
                          <w:szCs w:val="36"/>
                          <w:rtl w:val="0"/>
                          <w:lang w:val="es-ES_tradnl"/>
                        </w:rPr>
                      </w:pPr>
                      <w:r>
                        <w:rPr>
                          <w:rFonts w:ascii="Tw Cen MT" w:hAnsi="Tw Cen MT"/>
                          <w:sz w:val="36"/>
                          <w:szCs w:val="36"/>
                          <w:rtl w:val="0"/>
                          <w:lang w:val="es-ES_tradnl"/>
                        </w:rPr>
                        <w:t xml:space="preserve">TS </w:t>
                        <w:tab/>
                        <w:tab/>
                        <w:t>2</w:t>
                      </w:r>
                    </w:p>
                  </w:txbxContent>
                </v:textbox>
                <w10:wrap type="topAndBottom" side="bothSides" anchorx="page" anchory="page"/>
              </v:shape>
            </w:pict>
          </mc:Fallback>
        </mc:AlternateConten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drawing>
          <wp:anchor distT="152400" distB="152400" distL="152400" distR="152400" simplePos="0" relativeHeight="251666432" behindDoc="0" locked="0" layoutInCell="1" allowOverlap="1">
            <wp:simplePos x="0" y="0"/>
            <wp:positionH relativeFrom="page">
              <wp:posOffset>1349144</wp:posOffset>
            </wp:positionH>
            <wp:positionV relativeFrom="page">
              <wp:posOffset>11212535</wp:posOffset>
            </wp:positionV>
            <wp:extent cx="5396230" cy="3569815"/>
            <wp:effectExtent l="0" t="0" r="0" b="0"/>
            <wp:wrapTopAndBottom distT="152400" distB="152400"/>
            <wp:docPr id="1073741833" name="officeArt object" descr="Picture 2"/>
            <wp:cNvGraphicFramePr/>
            <a:graphic xmlns:a="http://schemas.openxmlformats.org/drawingml/2006/main">
              <a:graphicData uri="http://schemas.openxmlformats.org/drawingml/2006/picture">
                <pic:pic xmlns:pic="http://schemas.openxmlformats.org/drawingml/2006/picture">
                  <pic:nvPicPr>
                    <pic:cNvPr id="1073741833" name="Picture 2" descr="Picture 2"/>
                    <pic:cNvPicPr>
                      <a:picLocks noChangeAspect="1"/>
                    </pic:cNvPicPr>
                  </pic:nvPicPr>
                  <pic:blipFill>
                    <a:blip r:embed="rId6">
                      <a:extLst/>
                    </a:blip>
                    <a:srcRect l="14376" t="18250" r="12499" b="17250"/>
                    <a:stretch>
                      <a:fillRect/>
                    </a:stretch>
                  </pic:blipFill>
                  <pic:spPr>
                    <a:xfrm>
                      <a:off x="0" y="0"/>
                      <a:ext cx="5396230" cy="3569815"/>
                    </a:xfrm>
                    <a:prstGeom prst="rect">
                      <a:avLst/>
                    </a:prstGeom>
                    <a:ln w="12700" cap="flat">
                      <a:noFill/>
                      <a:miter lim="400000"/>
                    </a:ln>
                    <a:effectLst/>
                  </pic:spPr>
                </pic:pic>
              </a:graphicData>
            </a:graphic>
          </wp:anchor>
        </w:drawing>
      </w:r>
      <w:r>
        <w:drawing>
          <wp:anchor distT="152400" distB="152400" distL="152400" distR="152400" simplePos="0" relativeHeight="251669504" behindDoc="0" locked="0" layoutInCell="1" allowOverlap="1">
            <wp:simplePos x="0" y="0"/>
            <wp:positionH relativeFrom="page">
              <wp:posOffset>1730144</wp:posOffset>
            </wp:positionH>
            <wp:positionV relativeFrom="page">
              <wp:posOffset>10742635</wp:posOffset>
            </wp:positionV>
            <wp:extent cx="5285788" cy="4037484"/>
            <wp:effectExtent l="0" t="0" r="0" b="0"/>
            <wp:wrapTopAndBottom distT="152400" distB="152400"/>
            <wp:docPr id="1073741834" name="officeArt object" descr="Picture 2"/>
            <wp:cNvGraphicFramePr/>
            <a:graphic xmlns:a="http://schemas.openxmlformats.org/drawingml/2006/main">
              <a:graphicData uri="http://schemas.openxmlformats.org/drawingml/2006/picture">
                <pic:pic xmlns:pic="http://schemas.openxmlformats.org/drawingml/2006/picture">
                  <pic:nvPicPr>
                    <pic:cNvPr id="1073741834" name="Picture 2" descr="Picture 2"/>
                    <pic:cNvPicPr>
                      <a:picLocks noChangeAspect="1"/>
                    </pic:cNvPicPr>
                  </pic:nvPicPr>
                  <pic:blipFill>
                    <a:blip r:embed="rId4">
                      <a:extLst/>
                    </a:blip>
                    <a:srcRect l="18685" t="21550" r="12875" b="8747"/>
                    <a:stretch>
                      <a:fillRect/>
                    </a:stretch>
                  </pic:blipFill>
                  <pic:spPr>
                    <a:xfrm>
                      <a:off x="0" y="0"/>
                      <a:ext cx="5285788" cy="4037484"/>
                    </a:xfrm>
                    <a:prstGeom prst="rect">
                      <a:avLst/>
                    </a:prstGeom>
                    <a:ln w="12700" cap="flat">
                      <a:noFill/>
                      <a:miter lim="400000"/>
                    </a:ln>
                    <a:effectLst/>
                  </pic:spPr>
                </pic:pic>
              </a:graphicData>
            </a:graphic>
          </wp:anchor>
        </w:drawing>
      </w:r>
      <w:r>
        <w:drawing>
          <wp:anchor distT="152400" distB="152400" distL="152400" distR="152400" simplePos="0" relativeHeight="251671552" behindDoc="0" locked="0" layoutInCell="1" allowOverlap="1">
            <wp:simplePos x="0" y="0"/>
            <wp:positionH relativeFrom="page">
              <wp:posOffset>3393844</wp:posOffset>
            </wp:positionH>
            <wp:positionV relativeFrom="page">
              <wp:posOffset>11098235</wp:posOffset>
            </wp:positionV>
            <wp:extent cx="2760147" cy="3680196"/>
            <wp:effectExtent l="0" t="0" r="0" b="0"/>
            <wp:wrapTopAndBottom distT="152400" distB="152400"/>
            <wp:docPr id="1073741835" name="officeArt object" descr="Picture 2"/>
            <wp:cNvGraphicFramePr/>
            <a:graphic xmlns:a="http://schemas.openxmlformats.org/drawingml/2006/main">
              <a:graphicData uri="http://schemas.openxmlformats.org/drawingml/2006/picture">
                <pic:pic xmlns:pic="http://schemas.openxmlformats.org/drawingml/2006/picture">
                  <pic:nvPicPr>
                    <pic:cNvPr id="1073741835" name="Picture 2" descr="Picture 2"/>
                    <pic:cNvPicPr>
                      <a:picLocks noChangeAspect="1"/>
                    </pic:cNvPicPr>
                  </pic:nvPicPr>
                  <pic:blipFill>
                    <a:blip r:embed="rId7">
                      <a:extLst/>
                    </a:blip>
                    <a:stretch>
                      <a:fillRect/>
                    </a:stretch>
                  </pic:blipFill>
                  <pic:spPr>
                    <a:xfrm>
                      <a:off x="0" y="0"/>
                      <a:ext cx="2760147" cy="3680196"/>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2576" behindDoc="0" locked="0" layoutInCell="1" allowOverlap="1">
                <wp:simplePos x="0" y="0"/>
                <wp:positionH relativeFrom="page">
                  <wp:posOffset>1667430</wp:posOffset>
                </wp:positionH>
                <wp:positionV relativeFrom="page">
                  <wp:posOffset>5945829</wp:posOffset>
                </wp:positionV>
                <wp:extent cx="3163000" cy="2565672"/>
                <wp:effectExtent l="0" t="0" r="0" b="0"/>
                <wp:wrapTopAndBottom distT="152400" distB="152400"/>
                <wp:docPr id="1073741836" name="officeArt object" descr="3 Marcador de contenido"/>
                <wp:cNvGraphicFramePr/>
                <a:graphic xmlns:a="http://schemas.openxmlformats.org/drawingml/2006/main">
                  <a:graphicData uri="http://schemas.microsoft.com/office/word/2010/wordprocessingShape">
                    <wps:wsp>
                      <wps:cNvSpPr txBox="1"/>
                      <wps:spPr>
                        <a:xfrm>
                          <a:off x="0" y="0"/>
                          <a:ext cx="3163000" cy="2565672"/>
                        </a:xfrm>
                        <a:prstGeom prst="rect">
                          <a:avLst/>
                        </a:prstGeom>
                        <a:solidFill>
                          <a:srgbClr val="FFFFFF"/>
                        </a:solidFill>
                        <a:ln w="15875" cap="flat">
                          <a:solidFill>
                            <a:srgbClr val="000000"/>
                          </a:solidFill>
                          <a:prstDash val="solid"/>
                          <a:round/>
                        </a:ln>
                        <a:effectLst/>
                      </wps:spPr>
                      <wps:txbx>
                        <w:txbxContent>
                          <w:p>
                            <w:pPr>
                              <w:pStyle w:val="Por omisión"/>
                              <w:numPr>
                                <w:ilvl w:val="0"/>
                                <w:numId w:val="18"/>
                              </w:numPr>
                              <w:suppressAutoHyphens w:val="1"/>
                              <w:spacing w:before="101" w:line="192" w:lineRule="auto"/>
                              <w:outlineLvl w:val="0"/>
                              <w:rPr>
                                <w:rFonts w:ascii="Tw Cen MT" w:hAnsi="Tw Cen MT"/>
                                <w:b w:val="1"/>
                                <w:bCs w:val="1"/>
                                <w:sz w:val="21"/>
                                <w:szCs w:val="21"/>
                                <w:u w:val="single"/>
                                <w:lang w:val="es-ES_tradnl"/>
                              </w:rPr>
                            </w:pPr>
                            <w:r>
                              <w:rPr>
                                <w:rFonts w:ascii="Tw Cen MT" w:hAnsi="Tw Cen MT"/>
                                <w:b w:val="1"/>
                                <w:bCs w:val="1"/>
                                <w:sz w:val="21"/>
                                <w:szCs w:val="21"/>
                                <w:u w:val="single"/>
                                <w:rtl w:val="0"/>
                                <w:lang w:val="es-ES_tradnl"/>
                              </w:rPr>
                              <w:t xml:space="preserve">PERFIL DE EMERGENCIA </w:t>
                            </w:r>
                          </w:p>
                          <w:p>
                            <w:pPr>
                              <w:pStyle w:val="Por omisión"/>
                              <w:numPr>
                                <w:ilvl w:val="0"/>
                                <w:numId w:val="18"/>
                              </w:numPr>
                              <w:suppressAutoHyphens w:val="1"/>
                              <w:spacing w:before="101" w:line="192" w:lineRule="auto"/>
                              <w:outlineLvl w:val="0"/>
                              <w:rPr>
                                <w:rFonts w:ascii="Tw Cen MT" w:cs="Tw Cen MT" w:hAnsi="Tw Cen MT" w:eastAsia="Tw Cen MT"/>
                                <w:b w:val="1"/>
                                <w:bCs w:val="1"/>
                                <w:sz w:val="21"/>
                                <w:szCs w:val="21"/>
                                <w:u w:val="single"/>
                                <w:lang w:val="es-ES_tradnl"/>
                              </w:rPr>
                            </w:pP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ACIDOSIS RESPIRATORIA</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HB</w:t>
                              <w:tab/>
                              <w:tab/>
                              <w:tab/>
                              <w:t>13,7</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HCTO. </w:t>
                              <w:tab/>
                              <w:tab/>
                              <w:tab/>
                              <w:t>41,9%</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SODIO</w:t>
                              <w:tab/>
                              <w:t xml:space="preserve"> </w:t>
                              <w:tab/>
                              <w:tab/>
                              <w:t>150</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POTASIO </w:t>
                              <w:tab/>
                              <w:tab/>
                              <w:t>2,6</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GLUCOSA </w:t>
                              <w:tab/>
                              <w:tab/>
                              <w:t>134</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CREATININA </w:t>
                              <w:tab/>
                              <w:tab/>
                              <w:t>0,9</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LACTATO </w:t>
                              <w:tab/>
                              <w:tab/>
                              <w:t>4</w:t>
                            </w:r>
                          </w:p>
                        </w:txbxContent>
                      </wps:txbx>
                      <wps:bodyPr wrap="square" lIns="45719" tIns="45719" rIns="45719" bIns="45719" numCol="1" anchor="t">
                        <a:noAutofit/>
                      </wps:bodyPr>
                    </wps:wsp>
                  </a:graphicData>
                </a:graphic>
              </wp:anchor>
            </w:drawing>
          </mc:Choice>
          <mc:Fallback>
            <w:pict>
              <v:shape id="_x0000_s1032" type="#_x0000_t202" style="visibility:visible;position:absolute;margin-left:131.3pt;margin-top:468.2pt;width:249.1pt;height:202.0pt;z-index:25167257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Por omisión"/>
                        <w:numPr>
                          <w:ilvl w:val="0"/>
                          <w:numId w:val="18"/>
                        </w:numPr>
                        <w:suppressAutoHyphens w:val="1"/>
                        <w:spacing w:before="101" w:line="192" w:lineRule="auto"/>
                        <w:outlineLvl w:val="0"/>
                        <w:rPr>
                          <w:rFonts w:ascii="Tw Cen MT" w:hAnsi="Tw Cen MT"/>
                          <w:b w:val="1"/>
                          <w:bCs w:val="1"/>
                          <w:sz w:val="21"/>
                          <w:szCs w:val="21"/>
                          <w:u w:val="single"/>
                          <w:lang w:val="es-ES_tradnl"/>
                        </w:rPr>
                      </w:pPr>
                      <w:r>
                        <w:rPr>
                          <w:rFonts w:ascii="Tw Cen MT" w:hAnsi="Tw Cen MT"/>
                          <w:b w:val="1"/>
                          <w:bCs w:val="1"/>
                          <w:sz w:val="21"/>
                          <w:szCs w:val="21"/>
                          <w:u w:val="single"/>
                          <w:rtl w:val="0"/>
                          <w:lang w:val="es-ES_tradnl"/>
                        </w:rPr>
                        <w:t xml:space="preserve">PERFIL DE EMERGENCIA </w:t>
                      </w:r>
                    </w:p>
                    <w:p>
                      <w:pPr>
                        <w:pStyle w:val="Por omisión"/>
                        <w:numPr>
                          <w:ilvl w:val="0"/>
                          <w:numId w:val="18"/>
                        </w:numPr>
                        <w:suppressAutoHyphens w:val="1"/>
                        <w:spacing w:before="101" w:line="192" w:lineRule="auto"/>
                        <w:outlineLvl w:val="0"/>
                        <w:rPr>
                          <w:rFonts w:ascii="Tw Cen MT" w:cs="Tw Cen MT" w:hAnsi="Tw Cen MT" w:eastAsia="Tw Cen MT"/>
                          <w:b w:val="1"/>
                          <w:bCs w:val="1"/>
                          <w:sz w:val="21"/>
                          <w:szCs w:val="21"/>
                          <w:u w:val="single"/>
                          <w:lang w:val="es-ES_tradnl"/>
                        </w:rPr>
                      </w:pP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ACIDOSIS RESPIRATORIA</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HB</w:t>
                        <w:tab/>
                        <w:tab/>
                        <w:tab/>
                        <w:t>13,7</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HCTO. </w:t>
                        <w:tab/>
                        <w:tab/>
                        <w:tab/>
                        <w:t>41,9%</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SODIO</w:t>
                        <w:tab/>
                        <w:t xml:space="preserve"> </w:t>
                        <w:tab/>
                        <w:tab/>
                        <w:t>150</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POTASIO </w:t>
                        <w:tab/>
                        <w:tab/>
                        <w:t>2,6</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GLUCOSA </w:t>
                        <w:tab/>
                        <w:tab/>
                        <w:t>134</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CREATININA </w:t>
                        <w:tab/>
                        <w:tab/>
                        <w:t>0,9</w:t>
                      </w:r>
                    </w:p>
                    <w:p>
                      <w:pPr>
                        <w:pStyle w:val="Por omisión"/>
                        <w:numPr>
                          <w:ilvl w:val="1"/>
                          <w:numId w:val="18"/>
                        </w:numPr>
                        <w:suppressAutoHyphens w:val="1"/>
                        <w:spacing w:before="139" w:line="192" w:lineRule="auto"/>
                        <w:outlineLvl w:val="1"/>
                        <w:rPr>
                          <w:rFonts w:ascii="Tw Cen MT" w:hAnsi="Tw Cen MT"/>
                          <w:sz w:val="28"/>
                          <w:szCs w:val="28"/>
                          <w:lang w:val="es-ES_tradnl"/>
                        </w:rPr>
                      </w:pPr>
                      <w:r>
                        <w:rPr>
                          <w:rFonts w:ascii="Tw Cen MT" w:hAnsi="Tw Cen MT"/>
                          <w:sz w:val="28"/>
                          <w:szCs w:val="28"/>
                          <w:rtl w:val="0"/>
                          <w:lang w:val="es-ES_tradnl"/>
                        </w:rPr>
                        <w:t xml:space="preserve">LACTATO </w:t>
                        <w:tab/>
                        <w:tab/>
                        <w:t>4</w:t>
                      </w:r>
                    </w:p>
                  </w:txbxContent>
                </v:textbox>
                <w10:wrap type="topAndBottom" side="bothSides" anchorx="page" anchory="page"/>
              </v:shape>
            </w:pict>
          </mc:Fallback>
        </mc:AlternateContent>
      </w:r>
      <w:r>
        <mc:AlternateContent>
          <mc:Choice Requires="wps">
            <w:drawing>
              <wp:anchor distT="152400" distB="152400" distL="152400" distR="152400" simplePos="0" relativeHeight="251673600" behindDoc="0" locked="0" layoutInCell="1" allowOverlap="1">
                <wp:simplePos x="0" y="0"/>
                <wp:positionH relativeFrom="page">
                  <wp:posOffset>2911244</wp:posOffset>
                </wp:positionH>
                <wp:positionV relativeFrom="page">
                  <wp:posOffset>12228535</wp:posOffset>
                </wp:positionV>
                <wp:extent cx="3084191" cy="2548465"/>
                <wp:effectExtent l="0" t="0" r="0" b="0"/>
                <wp:wrapTopAndBottom distT="152400" distB="152400"/>
                <wp:docPr id="1073741837" name="officeArt object" descr="4 Marcador de contenido"/>
                <wp:cNvGraphicFramePr/>
                <a:graphic xmlns:a="http://schemas.openxmlformats.org/drawingml/2006/main">
                  <a:graphicData uri="http://schemas.microsoft.com/office/word/2010/wordprocessingShape">
                    <wps:wsp>
                      <wps:cNvSpPr/>
                      <wps:spPr>
                        <a:xfrm>
                          <a:off x="0" y="0"/>
                          <a:ext cx="3084191" cy="2548465"/>
                        </a:xfrm>
                        <a:prstGeom prst="rect">
                          <a:avLst/>
                        </a:prstGeom>
                        <a:solidFill>
                          <a:srgbClr val="FFFFFF"/>
                        </a:solidFill>
                        <a:ln w="15875" cap="flat">
                          <a:solidFill>
                            <a:srgbClr val="000000"/>
                          </a:solidFill>
                          <a:prstDash val="solid"/>
                          <a:round/>
                        </a:ln>
                        <a:effectLst/>
                      </wps:spPr>
                      <wps:txbx>
                        <w:txbxContent>
                          <w:p>
                            <w:pPr>
                              <w:pStyle w:val="Label"/>
                              <w:numPr>
                                <w:ilvl w:val="0"/>
                                <w:numId w:val="19"/>
                              </w:numPr>
                              <w:spacing w:before="62" w:line="192" w:lineRule="auto"/>
                              <w:rPr>
                                <w:rFonts w:ascii="Tw Cen MT" w:hAnsi="Tw Cen MT"/>
                                <w:b w:val="1"/>
                                <w:bCs w:val="1"/>
                                <w:color w:val="000000"/>
                                <w:sz w:val="26"/>
                                <w:szCs w:val="26"/>
                                <w:u w:val="single"/>
                                <w:lang w:val="es-ES_tradnl"/>
                              </w:rPr>
                            </w:pPr>
                            <w:r>
                              <w:rPr>
                                <w:rFonts w:ascii="Tw Cen MT" w:hAnsi="Tw Cen MT"/>
                                <w:b w:val="1"/>
                                <w:bCs w:val="1"/>
                                <w:color w:val="000000"/>
                                <w:sz w:val="26"/>
                                <w:szCs w:val="26"/>
                                <w:u w:val="single"/>
                                <w:rtl w:val="0"/>
                                <w:lang w:val="es-ES_tradnl"/>
                              </w:rPr>
                              <w:t xml:space="preserve">QUIMICA </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UREA </w:t>
                              <w:tab/>
                              <w:tab/>
                              <w:t>28</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CREATININA </w:t>
                              <w:tab/>
                              <w:t>0,9</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GLICEMIA </w:t>
                              <w:tab/>
                              <w:t>126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SODIO </w:t>
                              <w:tab/>
                              <w:t>136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POTASIO </w:t>
                              <w:tab/>
                              <w:t>4,4</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TGO</w:t>
                              <w:tab/>
                              <w:tab/>
                              <w:t>471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TGP</w:t>
                              <w:tab/>
                              <w:tab/>
                              <w:t>421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CPK</w:t>
                              <w:tab/>
                              <w:tab/>
                              <w:t>1686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PROT. TOT. </w:t>
                              <w:tab/>
                              <w:t>5,7</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ALBUMINA</w:t>
                              <w:tab/>
                              <w:t>3,1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ALCOHOLEMIA </w:t>
                              <w:tab/>
                              <w:t>0</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VIH </w:t>
                              <w:tab/>
                              <w:tab/>
                            </w:r>
                            <w:r>
                              <w:rPr>
                                <w:rFonts w:ascii="Tw Cen MT" w:hAnsi="Tw Cen MT"/>
                                <w:b w:val="1"/>
                                <w:bCs w:val="1"/>
                                <w:color w:val="000000"/>
                                <w:rtl w:val="0"/>
                                <w:lang w:val="es-ES_tradnl"/>
                              </w:rPr>
                              <w:t>NEGATIVO</w:t>
                            </w:r>
                          </w:p>
                        </w:txbxContent>
                      </wps:txbx>
                      <wps:bodyPr wrap="square" lIns="45719" tIns="45719" rIns="45719" bIns="45719" numCol="1" anchor="t">
                        <a:noAutofit/>
                      </wps:bodyPr>
                    </wps:wsp>
                  </a:graphicData>
                </a:graphic>
              </wp:anchor>
            </w:drawing>
          </mc:Choice>
          <mc:Fallback>
            <w:pict>
              <v:rect id="_x0000_s1033" style="visibility:visible;position:absolute;margin-left:229.2pt;margin-top:962.9pt;width:242.8pt;height:200.7pt;z-index:25167360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Label"/>
                        <w:numPr>
                          <w:ilvl w:val="0"/>
                          <w:numId w:val="19"/>
                        </w:numPr>
                        <w:spacing w:before="62" w:line="192" w:lineRule="auto"/>
                        <w:rPr>
                          <w:rFonts w:ascii="Tw Cen MT" w:hAnsi="Tw Cen MT"/>
                          <w:b w:val="1"/>
                          <w:bCs w:val="1"/>
                          <w:color w:val="000000"/>
                          <w:sz w:val="26"/>
                          <w:szCs w:val="26"/>
                          <w:u w:val="single"/>
                          <w:lang w:val="es-ES_tradnl"/>
                        </w:rPr>
                      </w:pPr>
                      <w:r>
                        <w:rPr>
                          <w:rFonts w:ascii="Tw Cen MT" w:hAnsi="Tw Cen MT"/>
                          <w:b w:val="1"/>
                          <w:bCs w:val="1"/>
                          <w:color w:val="000000"/>
                          <w:sz w:val="26"/>
                          <w:szCs w:val="26"/>
                          <w:u w:val="single"/>
                          <w:rtl w:val="0"/>
                          <w:lang w:val="es-ES_tradnl"/>
                        </w:rPr>
                        <w:t xml:space="preserve">QUIMICA </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UREA </w:t>
                        <w:tab/>
                        <w:tab/>
                        <w:t>28</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CREATININA </w:t>
                        <w:tab/>
                        <w:t>0,9</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GLICEMIA </w:t>
                        <w:tab/>
                        <w:t>126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SODIO </w:t>
                        <w:tab/>
                        <w:t>136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POTASIO </w:t>
                        <w:tab/>
                        <w:t>4,4</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TGO</w:t>
                        <w:tab/>
                        <w:tab/>
                        <w:t>471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TGP</w:t>
                        <w:tab/>
                        <w:tab/>
                        <w:t>421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CPK</w:t>
                        <w:tab/>
                        <w:tab/>
                        <w:t>1686</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PROT. TOT. </w:t>
                        <w:tab/>
                        <w:t>5,7</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ALBUMINA</w:t>
                        <w:tab/>
                        <w:t>3,1</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ALCOHOLEMIA </w:t>
                        <w:tab/>
                        <w:t>0</w:t>
                      </w:r>
                    </w:p>
                    <w:p>
                      <w:pPr>
                        <w:pStyle w:val="Label"/>
                        <w:numPr>
                          <w:ilvl w:val="0"/>
                          <w:numId w:val="20"/>
                        </w:numPr>
                        <w:spacing w:before="86" w:line="192" w:lineRule="auto"/>
                        <w:rPr>
                          <w:rFonts w:ascii="Tw Cen MT" w:hAnsi="Tw Cen MT"/>
                          <w:color w:val="000000"/>
                          <w:lang w:val="es-ES_tradnl"/>
                        </w:rPr>
                      </w:pPr>
                      <w:r>
                        <w:rPr>
                          <w:rFonts w:ascii="Tw Cen MT" w:hAnsi="Tw Cen MT"/>
                          <w:color w:val="000000"/>
                          <w:rtl w:val="0"/>
                          <w:lang w:val="es-ES_tradnl"/>
                        </w:rPr>
                        <w:t xml:space="preserve">VIH </w:t>
                        <w:tab/>
                        <w:tab/>
                      </w:r>
                      <w:r>
                        <w:rPr>
                          <w:rFonts w:ascii="Tw Cen MT" w:hAnsi="Tw Cen MT"/>
                          <w:b w:val="1"/>
                          <w:bCs w:val="1"/>
                          <w:color w:val="000000"/>
                          <w:rtl w:val="0"/>
                          <w:lang w:val="es-ES_tradnl"/>
                        </w:rPr>
                        <w:t>NEGATIVO</w:t>
                      </w:r>
                    </w:p>
                  </w:txbxContent>
                </v:textbox>
                <w10:wrap type="topAndBottom" side="bothSides" anchorx="page" anchory="page"/>
              </v:rect>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1649625</wp:posOffset>
                </wp:positionH>
                <wp:positionV relativeFrom="page">
                  <wp:posOffset>1158552</wp:posOffset>
                </wp:positionV>
                <wp:extent cx="3198610" cy="2959207"/>
                <wp:effectExtent l="0" t="0" r="0" b="0"/>
                <wp:wrapTopAndBottom distT="152400" distB="152400"/>
                <wp:docPr id="1073741838" name="officeArt object" descr="3 Marcador de contenido"/>
                <wp:cNvGraphicFramePr/>
                <a:graphic xmlns:a="http://schemas.openxmlformats.org/drawingml/2006/main">
                  <a:graphicData uri="http://schemas.microsoft.com/office/word/2010/wordprocessingShape">
                    <wps:wsp>
                      <wps:cNvSpPr txBox="1"/>
                      <wps:spPr>
                        <a:xfrm>
                          <a:off x="0" y="0"/>
                          <a:ext cx="3198610" cy="2959207"/>
                        </a:xfrm>
                        <a:prstGeom prst="rect">
                          <a:avLst/>
                        </a:prstGeom>
                        <a:solidFill>
                          <a:srgbClr val="FFFFFF"/>
                        </a:solidFill>
                        <a:ln w="15875" cap="flat">
                          <a:solidFill>
                            <a:srgbClr val="000000"/>
                          </a:solidFill>
                          <a:prstDash val="solid"/>
                          <a:round/>
                        </a:ln>
                        <a:effectLst/>
                      </wps:spPr>
                      <wps:txbx>
                        <w:txbxContent>
                          <w:p>
                            <w:pPr>
                              <w:pStyle w:val="Por omisión"/>
                              <w:numPr>
                                <w:ilvl w:val="0"/>
                                <w:numId w:val="21"/>
                              </w:numPr>
                              <w:suppressAutoHyphens w:val="1"/>
                              <w:spacing w:before="62" w:line="192" w:lineRule="auto"/>
                              <w:outlineLvl w:val="0"/>
                              <w:rPr>
                                <w:rFonts w:ascii="Tw Cen MT" w:hAnsi="Tw Cen MT"/>
                                <w:b w:val="1"/>
                                <w:bCs w:val="1"/>
                                <w:sz w:val="24"/>
                                <w:szCs w:val="24"/>
                                <w:u w:val="single"/>
                                <w:lang w:val="es-ES_tradnl"/>
                              </w:rPr>
                            </w:pPr>
                            <w:r>
                              <w:rPr>
                                <w:rFonts w:ascii="Tw Cen MT" w:hAnsi="Tw Cen MT"/>
                                <w:b w:val="1"/>
                                <w:bCs w:val="1"/>
                                <w:sz w:val="24"/>
                                <w:szCs w:val="24"/>
                                <w:u w:val="single"/>
                                <w:rtl w:val="0"/>
                                <w:lang w:val="es-ES_tradnl"/>
                              </w:rPr>
                              <w:t>HEMOGRAMA-COAGULOGRAMA</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LEUCO </w:t>
                              <w:tab/>
                              <w:t>4700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HB </w:t>
                              <w:tab/>
                              <w:tab/>
                              <w:t>13,9</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HCTO. </w:t>
                              <w:tab/>
                              <w:t>44,3%</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GRAN. </w:t>
                              <w:tab/>
                              <w:t>74%</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LINF. </w:t>
                              <w:tab/>
                              <w:t>8 %</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Cay. </w:t>
                              <w:tab/>
                              <w:t>14%</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PLAQ.</w:t>
                              <w:tab/>
                              <w:t>177000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TP </w:t>
                              <w:tab/>
                              <w:tab/>
                              <w:t>13 seg.</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ACT. </w:t>
                              <w:tab/>
                              <w:t>80%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TC </w:t>
                              <w:tab/>
                              <w:tab/>
                              <w:t>7</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TS </w:t>
                              <w:tab/>
                              <w:tab/>
                              <w:t>2</w:t>
                            </w:r>
                          </w:p>
                        </w:txbxContent>
                      </wps:txbx>
                      <wps:bodyPr wrap="square" lIns="45719" tIns="45719" rIns="45719" bIns="45719" numCol="1" anchor="t">
                        <a:noAutofit/>
                      </wps:bodyPr>
                    </wps:wsp>
                  </a:graphicData>
                </a:graphic>
              </wp:anchor>
            </w:drawing>
          </mc:Choice>
          <mc:Fallback>
            <w:pict>
              <v:shape id="_x0000_s1034" type="#_x0000_t202" style="visibility:visible;position:absolute;margin-left:129.9pt;margin-top:91.2pt;width:251.9pt;height:233.0pt;z-index:251674624;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0000" opacity="100.0%" weight="1.2pt" dashstyle="solid" endcap="flat" joinstyle="round" linestyle="single" startarrow="none" startarrowwidth="medium" startarrowlength="medium" endarrow="none" endarrowwidth="medium" endarrowlength="medium"/>
                <v:textbox>
                  <w:txbxContent>
                    <w:p>
                      <w:pPr>
                        <w:pStyle w:val="Por omisión"/>
                        <w:numPr>
                          <w:ilvl w:val="0"/>
                          <w:numId w:val="21"/>
                        </w:numPr>
                        <w:suppressAutoHyphens w:val="1"/>
                        <w:spacing w:before="62" w:line="192" w:lineRule="auto"/>
                        <w:outlineLvl w:val="0"/>
                        <w:rPr>
                          <w:rFonts w:ascii="Tw Cen MT" w:hAnsi="Tw Cen MT"/>
                          <w:b w:val="1"/>
                          <w:bCs w:val="1"/>
                          <w:sz w:val="24"/>
                          <w:szCs w:val="24"/>
                          <w:u w:val="single"/>
                          <w:lang w:val="es-ES_tradnl"/>
                        </w:rPr>
                      </w:pPr>
                      <w:r>
                        <w:rPr>
                          <w:rFonts w:ascii="Tw Cen MT" w:hAnsi="Tw Cen MT"/>
                          <w:b w:val="1"/>
                          <w:bCs w:val="1"/>
                          <w:sz w:val="24"/>
                          <w:szCs w:val="24"/>
                          <w:u w:val="single"/>
                          <w:rtl w:val="0"/>
                          <w:lang w:val="es-ES_tradnl"/>
                        </w:rPr>
                        <w:t>HEMOGRAMA-COAGULOGRAMA</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LEUCO </w:t>
                        <w:tab/>
                        <w:t>4700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HB </w:t>
                        <w:tab/>
                        <w:tab/>
                        <w:t>13,9</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HCTO. </w:t>
                        <w:tab/>
                        <w:t>44,3%</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GRAN. </w:t>
                        <w:tab/>
                        <w:t>74%</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LINF. </w:t>
                        <w:tab/>
                        <w:t>8 %</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Cay. </w:t>
                        <w:tab/>
                        <w:t>14%</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PLAQ.</w:t>
                        <w:tab/>
                        <w:t>177000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TP </w:t>
                        <w:tab/>
                        <w:tab/>
                        <w:t>13 seg.</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ACT. </w:t>
                        <w:tab/>
                        <w:t>80%</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TC </w:t>
                        <w:tab/>
                        <w:tab/>
                        <w:t>7</w:t>
                      </w:r>
                    </w:p>
                    <w:p>
                      <w:pPr>
                        <w:pStyle w:val="Por omisión"/>
                        <w:numPr>
                          <w:ilvl w:val="1"/>
                          <w:numId w:val="21"/>
                        </w:numPr>
                        <w:suppressAutoHyphens w:val="1"/>
                        <w:spacing w:before="86" w:line="192" w:lineRule="auto"/>
                        <w:outlineLvl w:val="1"/>
                        <w:rPr>
                          <w:rFonts w:ascii="Tw Cen MT" w:hAnsi="Tw Cen MT"/>
                          <w:sz w:val="34"/>
                          <w:szCs w:val="34"/>
                          <w:lang w:val="es-ES_tradnl"/>
                        </w:rPr>
                      </w:pPr>
                      <w:r>
                        <w:rPr>
                          <w:rFonts w:ascii="Tw Cen MT" w:hAnsi="Tw Cen MT"/>
                          <w:sz w:val="34"/>
                          <w:szCs w:val="34"/>
                          <w:rtl w:val="0"/>
                          <w:lang w:val="es-ES_tradnl"/>
                        </w:rPr>
                        <w:t xml:space="preserve">TS </w:t>
                        <w:tab/>
                        <w:tab/>
                        <w:t>2</w:t>
                      </w:r>
                    </w:p>
                  </w:txbxContent>
                </v:textbox>
                <w10:wrap type="topAndBottom" side="bothSides" anchorx="page" anchory="page"/>
              </v:shape>
            </w:pict>
          </mc:Fallback>
        </mc:AlternateContent>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drawing>
          <wp:anchor distT="152400" distB="152400" distL="152400" distR="152400" simplePos="0" relativeHeight="251668480" behindDoc="0" locked="0" layoutInCell="1" allowOverlap="1">
            <wp:simplePos x="0" y="0"/>
            <wp:positionH relativeFrom="page">
              <wp:posOffset>-284707</wp:posOffset>
            </wp:positionH>
            <wp:positionV relativeFrom="page">
              <wp:posOffset>230195</wp:posOffset>
            </wp:positionV>
            <wp:extent cx="4190928" cy="3509357"/>
            <wp:effectExtent l="0" t="0" r="0" b="0"/>
            <wp:wrapThrough wrapText="bothSides" distL="152400" distR="152400">
              <wp:wrapPolygon edited="1">
                <wp:start x="0" y="0"/>
                <wp:lineTo x="0" y="21599"/>
                <wp:lineTo x="21600" y="21599"/>
                <wp:lineTo x="21600" y="0"/>
                <wp:lineTo x="0" y="0"/>
              </wp:wrapPolygon>
            </wp:wrapThrough>
            <wp:docPr id="1073741839"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8">
                      <a:extLst/>
                    </a:blip>
                    <a:srcRect l="29839" t="4039" r="15193" b="13851"/>
                    <a:stretch>
                      <a:fillRect/>
                    </a:stretch>
                  </pic:blipFill>
                  <pic:spPr>
                    <a:xfrm>
                      <a:off x="0" y="0"/>
                      <a:ext cx="4190928" cy="3509357"/>
                    </a:xfrm>
                    <a:prstGeom prst="rect">
                      <a:avLst/>
                    </a:prstGeom>
                    <a:ln w="12700" cap="flat">
                      <a:noFill/>
                      <a:miter lim="400000"/>
                    </a:ln>
                    <a:effectLst/>
                  </pic:spPr>
                </pic:pic>
              </a:graphicData>
            </a:graphic>
          </wp:anchor>
        </w:drawing>
      </w:r>
      <w:r>
        <w:drawing>
          <wp:anchor distT="152400" distB="152400" distL="152400" distR="152400" simplePos="0" relativeHeight="251670528" behindDoc="0" locked="0" layoutInCell="1" allowOverlap="1">
            <wp:simplePos x="0" y="0"/>
            <wp:positionH relativeFrom="page">
              <wp:posOffset>4305698</wp:posOffset>
            </wp:positionH>
            <wp:positionV relativeFrom="page">
              <wp:posOffset>485728</wp:posOffset>
            </wp:positionV>
            <wp:extent cx="3221786" cy="2504436"/>
            <wp:effectExtent l="0" t="0" r="0" b="0"/>
            <wp:wrapThrough wrapText="bothSides" distL="152400" distR="152400">
              <wp:wrapPolygon edited="1">
                <wp:start x="0" y="0"/>
                <wp:lineTo x="0" y="21599"/>
                <wp:lineTo x="21600" y="21599"/>
                <wp:lineTo x="21600" y="0"/>
                <wp:lineTo x="0" y="0"/>
              </wp:wrapPolygon>
            </wp:wrapThrough>
            <wp:docPr id="1073741840" name="officeArt object" descr="Picture 2"/>
            <wp:cNvGraphicFramePr/>
            <a:graphic xmlns:a="http://schemas.openxmlformats.org/drawingml/2006/main">
              <a:graphicData uri="http://schemas.openxmlformats.org/drawingml/2006/picture">
                <pic:pic xmlns:pic="http://schemas.openxmlformats.org/drawingml/2006/picture">
                  <pic:nvPicPr>
                    <pic:cNvPr id="1073741840" name="Picture 2" descr="Picture 2"/>
                    <pic:cNvPicPr>
                      <a:picLocks noChangeAspect="1"/>
                    </pic:cNvPicPr>
                  </pic:nvPicPr>
                  <pic:blipFill>
                    <a:blip r:embed="rId5">
                      <a:extLst/>
                    </a:blip>
                    <a:srcRect l="15907" t="24918" r="19442" b="8073"/>
                    <a:stretch>
                      <a:fillRect/>
                    </a:stretch>
                  </pic:blipFill>
                  <pic:spPr>
                    <a:xfrm>
                      <a:off x="0" y="0"/>
                      <a:ext cx="3221786" cy="2504436"/>
                    </a:xfrm>
                    <a:prstGeom prst="rect">
                      <a:avLst/>
                    </a:prstGeom>
                    <a:ln w="12700" cap="flat">
                      <a:noFill/>
                      <a:miter lim="400000"/>
                    </a:ln>
                    <a:effectLst/>
                  </pic:spPr>
                </pic:pic>
              </a:graphicData>
            </a:graphic>
          </wp:anchor>
        </w:drawing>
      </w:r>
      <w:r>
        <w:drawing>
          <wp:anchor distT="152400" distB="152400" distL="152400" distR="152400" simplePos="0" relativeHeight="251676672" behindDoc="0" locked="0" layoutInCell="1" allowOverlap="1">
            <wp:simplePos x="0" y="0"/>
            <wp:positionH relativeFrom="page">
              <wp:posOffset>1924248</wp:posOffset>
            </wp:positionH>
            <wp:positionV relativeFrom="page">
              <wp:posOffset>4385600</wp:posOffset>
            </wp:positionV>
            <wp:extent cx="3708064" cy="4861192"/>
            <wp:effectExtent l="0" t="0" r="0" b="0"/>
            <wp:wrapTopAndBottom distT="152400" distB="152400"/>
            <wp:docPr id="1073741841" name="officeArt object" descr="Picture 2"/>
            <wp:cNvGraphicFramePr/>
            <a:graphic xmlns:a="http://schemas.openxmlformats.org/drawingml/2006/main">
              <a:graphicData uri="http://schemas.openxmlformats.org/drawingml/2006/picture">
                <pic:pic xmlns:pic="http://schemas.openxmlformats.org/drawingml/2006/picture">
                  <pic:nvPicPr>
                    <pic:cNvPr id="1073741841" name="Picture 2" descr="Picture 2"/>
                    <pic:cNvPicPr>
                      <a:picLocks noChangeAspect="1"/>
                    </pic:cNvPicPr>
                  </pic:nvPicPr>
                  <pic:blipFill>
                    <a:blip r:embed="rId9">
                      <a:extLst/>
                    </a:blip>
                    <a:srcRect l="0" t="20202" r="0" b="6054"/>
                    <a:stretch>
                      <a:fillRect/>
                    </a:stretch>
                  </pic:blipFill>
                  <pic:spPr>
                    <a:xfrm>
                      <a:off x="0" y="0"/>
                      <a:ext cx="3708064" cy="4861192"/>
                    </a:xfrm>
                    <a:prstGeom prst="rect">
                      <a:avLst/>
                    </a:prstGeom>
                    <a:ln w="12700" cap="flat">
                      <a:noFill/>
                      <a:miter lim="400000"/>
                    </a:ln>
                    <a:effectLst/>
                  </pic:spPr>
                </pic:pic>
              </a:graphicData>
            </a:graphic>
          </wp:anchor>
        </w:drawing>
      </w: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p>
    <w:p>
      <w:pPr>
        <w:pStyle w:val="Cuerpo A"/>
        <w:spacing w:after="0" w:line="360" w:lineRule="auto"/>
        <w:rPr>
          <w:rFonts w:ascii="Arial" w:cs="Arial" w:hAnsi="Arial" w:eastAsia="Arial"/>
          <w:b w:val="1"/>
          <w:bCs w:val="1"/>
        </w:rPr>
      </w:pPr>
      <w:r>
        <w:drawing>
          <wp:anchor distT="152400" distB="152400" distL="152400" distR="152400" simplePos="0" relativeHeight="251667456" behindDoc="0" locked="0" layoutInCell="1" allowOverlap="1">
            <wp:simplePos x="0" y="0"/>
            <wp:positionH relativeFrom="page">
              <wp:posOffset>1523611</wp:posOffset>
            </wp:positionH>
            <wp:positionV relativeFrom="page">
              <wp:posOffset>6108143</wp:posOffset>
            </wp:positionV>
            <wp:extent cx="5396230" cy="4047173"/>
            <wp:effectExtent l="0" t="0" r="0" b="0"/>
            <wp:wrapTopAndBottom distT="152400" distB="152400"/>
            <wp:docPr id="1073741842" name="officeArt object" descr="Picture 3"/>
            <wp:cNvGraphicFramePr/>
            <a:graphic xmlns:a="http://schemas.openxmlformats.org/drawingml/2006/main">
              <a:graphicData uri="http://schemas.openxmlformats.org/drawingml/2006/picture">
                <pic:pic xmlns:pic="http://schemas.openxmlformats.org/drawingml/2006/picture">
                  <pic:nvPicPr>
                    <pic:cNvPr id="1073741842" name="Picture 3" descr="Picture 3"/>
                    <pic:cNvPicPr>
                      <a:picLocks noChangeAspect="1"/>
                    </pic:cNvPicPr>
                  </pic:nvPicPr>
                  <pic:blipFill>
                    <a:blip r:embed="rId10">
                      <a:extLst/>
                    </a:blip>
                    <a:stretch>
                      <a:fillRect/>
                    </a:stretch>
                  </pic:blipFill>
                  <pic:spPr>
                    <a:xfrm>
                      <a:off x="0" y="0"/>
                      <a:ext cx="5396230" cy="4047173"/>
                    </a:xfrm>
                    <a:prstGeom prst="rect">
                      <a:avLst/>
                    </a:prstGeom>
                    <a:ln w="12700" cap="flat">
                      <a:noFill/>
                      <a:miter lim="400000"/>
                    </a:ln>
                    <a:effectLst/>
                  </pic:spPr>
                </pic:pic>
              </a:graphicData>
            </a:graphic>
          </wp:anchor>
        </w:drawing>
      </w:r>
      <w:r>
        <w:drawing>
          <wp:anchor distT="152400" distB="152400" distL="152400" distR="152400" simplePos="0" relativeHeight="251675648" behindDoc="0" locked="0" layoutInCell="1" allowOverlap="1">
            <wp:simplePos x="0" y="0"/>
            <wp:positionH relativeFrom="page">
              <wp:posOffset>1221378</wp:posOffset>
            </wp:positionH>
            <wp:positionV relativeFrom="page">
              <wp:posOffset>2248279</wp:posOffset>
            </wp:positionV>
            <wp:extent cx="5396230" cy="3488434"/>
            <wp:effectExtent l="0" t="0" r="0" b="0"/>
            <wp:wrapTopAndBottom distT="152400" distB="152400"/>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1">
                      <a:extLst/>
                    </a:blip>
                    <a:srcRect l="0" t="13805" r="0" b="0"/>
                    <a:stretch>
                      <a:fillRect/>
                    </a:stretch>
                  </pic:blipFill>
                  <pic:spPr>
                    <a:xfrm>
                      <a:off x="0" y="0"/>
                      <a:ext cx="5396230" cy="3488434"/>
                    </a:xfrm>
                    <a:prstGeom prst="rect">
                      <a:avLst/>
                    </a:prstGeom>
                    <a:ln w="12700" cap="flat">
                      <a:noFill/>
                      <a:miter lim="400000"/>
                    </a:ln>
                    <a:effectLst/>
                  </pic:spPr>
                </pic:pic>
              </a:graphicData>
            </a:graphic>
          </wp:anchor>
        </w:drawing>
      </w:r>
    </w:p>
    <w:p>
      <w:pPr>
        <w:pStyle w:val="Cuerpo A"/>
        <w:spacing w:after="0" w:line="360" w:lineRule="auto"/>
        <w:rPr>
          <w:rFonts w:ascii="Arial" w:cs="Arial" w:hAnsi="Arial" w:eastAsia="Arial"/>
        </w:rPr>
      </w:pPr>
    </w:p>
    <w:p>
      <w:pPr>
        <w:pStyle w:val="Cuerpo A"/>
        <w:spacing w:after="0" w:line="360" w:lineRule="auto"/>
        <w:rPr>
          <w:rFonts w:ascii="Arial" w:cs="Arial" w:hAnsi="Arial" w:eastAsia="Arial"/>
        </w:rPr>
      </w:pPr>
    </w:p>
    <w:p>
      <w:pPr>
        <w:pStyle w:val="Cuerpo A"/>
        <w:spacing w:after="0" w:line="360" w:lineRule="auto"/>
        <w:rPr>
          <w:rFonts w:ascii="Arial" w:cs="Arial" w:hAnsi="Arial" w:eastAsia="Arial"/>
        </w:rPr>
      </w:pPr>
    </w:p>
    <w:p>
      <w:pPr>
        <w:pStyle w:val="Cuerpo A"/>
        <w:spacing w:after="0" w:line="360" w:lineRule="auto"/>
        <w:rPr>
          <w:rFonts w:ascii="Arial" w:cs="Arial" w:hAnsi="Arial" w:eastAsia="Arial"/>
        </w:rPr>
      </w:pPr>
    </w:p>
    <w:p>
      <w:pPr>
        <w:pStyle w:val="Cuerpo A"/>
        <w:spacing w:after="0" w:line="360" w:lineRule="auto"/>
        <w:rPr>
          <w:rFonts w:ascii="Arial" w:cs="Arial" w:hAnsi="Arial" w:eastAsia="Arial"/>
        </w:rPr>
      </w:pPr>
    </w:p>
    <w:p>
      <w:pPr>
        <w:pStyle w:val="Cuerpo A"/>
        <w:spacing w:after="0" w:line="360" w:lineRule="auto"/>
        <w:rPr>
          <w:rFonts w:ascii="Arial" w:cs="Arial" w:hAnsi="Arial" w:eastAsia="Arial"/>
        </w:rPr>
      </w:pPr>
    </w:p>
    <w:p>
      <w:pPr>
        <w:pStyle w:val="Cuerpo A"/>
        <w:spacing w:after="0" w:line="360" w:lineRule="auto"/>
      </w:pPr>
      <w:r>
        <w:rPr>
          <w:rFonts w:ascii="Arial" w:cs="Arial" w:hAnsi="Arial" w:eastAsia="Arial"/>
        </w:rPr>
      </w:r>
    </w:p>
    <w:sectPr>
      <w:headerReference w:type="default" r:id="rId12"/>
      <w:footerReference w:type="default" r:id="rId13"/>
      <w:pgSz w:w="11900" w:h="16840" w:orient="portrait"/>
      <w:pgMar w:top="1701" w:right="1701" w:bottom="1701" w:left="1701"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w Cen MT">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A"/>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78"/>
        <w:tab w:val="clear" w:pos="9020"/>
      </w:tabs>
      <w:jc w:val="right"/>
    </w:pPr>
    <w:r>
      <w:rPr/>
      <w:fldChar w:fldCharType="begin" w:fldLock="0"/>
    </w:r>
    <w:r>
      <w:instrText xml:space="preserve"> PAGE </w:instrText>
    </w:r>
    <w:r>
      <w:rPr/>
      <w:fldChar w:fldCharType="separate" w:fldLock="0"/>
    </w:r>
    <w:r>
      <w:t>18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Viñetas"/>
  </w:abstractNum>
  <w:abstractNum w:abstractNumId="1">
    <w:multiLevelType w:val="hybridMultilevel"/>
    <w:styleLink w:val="Viñetas"/>
    <w:lvl w:ilvl="0">
      <w:start w:val="1"/>
      <w:numFmt w:val="bullet"/>
      <w:suff w:val="tab"/>
      <w:lvlText w:val="-"/>
      <w:lvlJc w:val="left"/>
      <w:pPr>
        <w:ind w:left="1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Estilo importado 1"/>
  </w:abstractNum>
  <w:abstractNum w:abstractNumId="3">
    <w:multiLevelType w:val="hybridMultilevel"/>
    <w:styleLink w:val="Estilo importado 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7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9"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3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9"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9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9" w:hanging="32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Número"/>
  </w:abstractNum>
  <w:abstractNum w:abstractNumId="5">
    <w:multiLevelType w:val="hybridMultilevel"/>
    <w:styleLink w:val="Número"/>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Estilo importado 2.0"/>
  </w:abstractNum>
  <w:abstractNum w:abstractNumId="7">
    <w:multiLevelType w:val="hybridMultilevel"/>
    <w:styleLink w:val="Estilo importado 2.0"/>
    <w:lvl w:ilvl="0">
      <w:start w:val="1"/>
      <w:numFmt w:val="lowerRoman"/>
      <w:suff w:val="tab"/>
      <w:lvlText w:val="%1)"/>
      <w:lvlJc w:val="left"/>
      <w:pPr>
        <w:ind w:left="709" w:hanging="7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104" w:hanging="3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17" w:hanging="30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44" w:hanging="3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64" w:hanging="3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77" w:hanging="30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704" w:hanging="3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24" w:hanging="3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37" w:hanging="308"/>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Número.0"/>
  </w:abstractNum>
  <w:abstractNum w:abstractNumId="9">
    <w:multiLevelType w:val="hybridMultilevel"/>
    <w:styleLink w:val="Número.0"/>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55" w:hanging="2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55" w:hanging="2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55" w:hanging="2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55" w:hanging="25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55" w:hanging="25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55" w:hanging="25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55" w:hanging="25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55" w:hanging="2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tabs>
          <w:tab w:val="left" w:pos="4320"/>
        </w:tabs>
        <w:ind w:left="864" w:hanging="86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tab"/>
      <w:lvlText w:val="•"/>
      <w:lvlJc w:val="left"/>
      <w:pPr>
        <w:tabs>
          <w:tab w:val="left" w:pos="4320"/>
        </w:tabs>
        <w:ind w:left="2304" w:hanging="172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tab"/>
      <w:lvlText w:val="•"/>
      <w:lvlJc w:val="left"/>
      <w:pPr>
        <w:tabs>
          <w:tab w:val="left" w:pos="4320"/>
        </w:tabs>
        <w:ind w:left="1602" w:hanging="52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tab"/>
      <w:lvlText w:val="•"/>
      <w:lvlJc w:val="left"/>
      <w:pPr>
        <w:tabs>
          <w:tab w:val="left" w:pos="4320"/>
        </w:tabs>
        <w:ind w:left="2092" w:hanging="58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tab"/>
      <w:lvlText w:val="•"/>
      <w:lvlJc w:val="left"/>
      <w:pPr>
        <w:tabs>
          <w:tab w:val="left" w:pos="4320"/>
        </w:tabs>
        <w:ind w:left="2524" w:hanging="58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tab"/>
      <w:lvlText w:val="•"/>
      <w:lvlJc w:val="left"/>
      <w:pPr>
        <w:tabs>
          <w:tab w:val="left" w:pos="4320"/>
        </w:tabs>
        <w:ind w:left="2840" w:hanging="46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tab"/>
      <w:lvlText w:val="•"/>
      <w:lvlJc w:val="left"/>
      <w:pPr>
        <w:tabs>
          <w:tab w:val="left" w:pos="4320"/>
        </w:tabs>
        <w:ind w:left="3200" w:hanging="46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tab"/>
      <w:lvlText w:val="•"/>
      <w:lvlJc w:val="left"/>
      <w:pPr>
        <w:tabs>
          <w:tab w:val="left" w:pos="4320"/>
        </w:tabs>
        <w:ind w:left="3560" w:hanging="46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tab"/>
      <w:lvlText w:val="•"/>
      <w:lvlJc w:val="left"/>
      <w:pPr>
        <w:tabs>
          <w:tab w:val="left" w:pos="4320"/>
        </w:tabs>
        <w:ind w:left="3920" w:hanging="46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tabs>
          <w:tab w:val="left" w:pos="1440"/>
          <w:tab w:val="left" w:pos="2880"/>
          <w:tab w:val="left" w:pos="4320"/>
        </w:tabs>
        <w:ind w:left="432" w:hanging="43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920" w:hanging="92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tab"/>
      <w:lvlText w:val="•"/>
      <w:lvlJc w:val="left"/>
      <w:pPr>
        <w:tabs>
          <w:tab w:val="left" w:pos="2880"/>
          <w:tab w:val="left" w:pos="4320"/>
        </w:tabs>
        <w:ind w:left="1640" w:hanging="164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tab"/>
      <w:lvlText w:val="•"/>
      <w:lvlJc w:val="left"/>
      <w:pPr>
        <w:tabs>
          <w:tab w:val="left" w:pos="2880"/>
          <w:tab w:val="left" w:pos="4320"/>
        </w:tabs>
        <w:ind w:left="2160" w:hanging="92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tab"/>
      <w:lvlText w:val="•"/>
      <w:lvlJc w:val="left"/>
      <w:pPr>
        <w:tabs>
          <w:tab w:val="left" w:pos="4320"/>
        </w:tabs>
        <w:ind w:left="2880" w:hanging="164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tab"/>
      <w:lvlText w:val="•"/>
      <w:lvlJc w:val="left"/>
      <w:pPr>
        <w:tabs>
          <w:tab w:val="left" w:pos="1440"/>
          <w:tab w:val="left" w:pos="4320"/>
        </w:tabs>
        <w:ind w:left="3600" w:hanging="92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tab"/>
      <w:lvlText w:val="•"/>
      <w:lvlJc w:val="left"/>
      <w:pPr>
        <w:tabs>
          <w:tab w:val="left" w:pos="1440"/>
          <w:tab w:val="left" w:pos="2880"/>
        </w:tabs>
        <w:ind w:left="4320" w:hanging="836"/>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5040" w:hanging="82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5760" w:hanging="81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tabs>
          <w:tab w:val="left" w:pos="1440"/>
          <w:tab w:val="left" w:pos="2880"/>
          <w:tab w:val="left" w:pos="4320"/>
        </w:tabs>
        <w:ind w:left="648" w:hanging="64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864" w:hanging="28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404" w:hanging="32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1872" w:hanging="36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2304" w:hanging="36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2664" w:hanging="28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tab"/>
      <w:lvlText w:val="•"/>
      <w:lvlJc w:val="left"/>
      <w:pPr>
        <w:tabs>
          <w:tab w:val="left" w:pos="1440"/>
          <w:tab w:val="left" w:pos="4320"/>
        </w:tabs>
        <w:ind w:left="3024" w:hanging="28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3384" w:hanging="28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3744" w:hanging="28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tabs>
          <w:tab w:val="left" w:pos="1440"/>
          <w:tab w:val="left" w:pos="2880"/>
          <w:tab w:val="left" w:pos="4320"/>
        </w:tabs>
        <w:ind w:left="212" w:hanging="21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717" w:hanging="14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336" w:hanging="256"/>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1796" w:hanging="28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2228" w:hanging="284"/>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2603" w:hanging="227"/>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tab"/>
      <w:lvlText w:val="•"/>
      <w:lvlJc w:val="left"/>
      <w:pPr>
        <w:tabs>
          <w:tab w:val="left" w:pos="1440"/>
          <w:tab w:val="left" w:pos="4320"/>
        </w:tabs>
        <w:ind w:left="2963" w:hanging="227"/>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3323" w:hanging="227"/>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3683" w:hanging="227"/>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abstractNum w:abstractNumId="14">
    <w:multiLevelType w:val="hybridMultilevel"/>
    <w:lvl w:ilvl="0">
      <w:start w:val="1"/>
      <w:numFmt w:val="bullet"/>
      <w:suff w:val="tab"/>
      <w:lvlText w:val="•"/>
      <w:lvlJc w:val="left"/>
      <w:pPr>
        <w:tabs>
          <w:tab w:val="left" w:pos="1440"/>
          <w:tab w:val="left" w:pos="2880"/>
          <w:tab w:val="left" w:pos="4320"/>
        </w:tabs>
        <w:ind w:left="432" w:hanging="43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nothing"/>
      <w:lvlText w:val="•"/>
      <w:lvlJc w:val="left"/>
      <w:pPr>
        <w:tabs>
          <w:tab w:val="left" w:pos="1440"/>
          <w:tab w:val="left" w:pos="2880"/>
          <w:tab w:val="left" w:pos="4320"/>
        </w:tabs>
        <w:ind w:left="72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nothing"/>
      <w:lvlText w:val="•"/>
      <w:lvlJc w:val="left"/>
      <w:pPr>
        <w:tabs>
          <w:tab w:val="left" w:pos="1440"/>
          <w:tab w:val="left" w:pos="2880"/>
          <w:tab w:val="left" w:pos="4320"/>
        </w:tabs>
        <w:ind w:left="144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nothing"/>
      <w:lvlText w:val="•"/>
      <w:lvlJc w:val="left"/>
      <w:pPr>
        <w:tabs>
          <w:tab w:val="left" w:pos="1440"/>
          <w:tab w:val="left" w:pos="2880"/>
          <w:tab w:val="left" w:pos="4320"/>
        </w:tabs>
        <w:ind w:left="216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nothing"/>
      <w:lvlText w:val="•"/>
      <w:lvlJc w:val="left"/>
      <w:pPr>
        <w:tabs>
          <w:tab w:val="left" w:pos="1440"/>
          <w:tab w:val="left" w:pos="2880"/>
          <w:tab w:val="left" w:pos="4320"/>
        </w:tabs>
        <w:ind w:left="288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nothing"/>
      <w:lvlText w:val="•"/>
      <w:lvlJc w:val="left"/>
      <w:pPr>
        <w:tabs>
          <w:tab w:val="left" w:pos="1440"/>
          <w:tab w:val="left" w:pos="2880"/>
          <w:tab w:val="left" w:pos="4320"/>
        </w:tabs>
        <w:ind w:left="360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nothing"/>
      <w:lvlText w:val="•"/>
      <w:lvlJc w:val="left"/>
      <w:pPr>
        <w:tabs>
          <w:tab w:val="left" w:pos="1440"/>
          <w:tab w:val="left" w:pos="2880"/>
          <w:tab w:val="left" w:pos="4320"/>
        </w:tabs>
        <w:ind w:left="432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nothing"/>
      <w:lvlText w:val="•"/>
      <w:lvlJc w:val="left"/>
      <w:pPr>
        <w:tabs>
          <w:tab w:val="left" w:pos="1440"/>
          <w:tab w:val="left" w:pos="2880"/>
          <w:tab w:val="left" w:pos="4320"/>
        </w:tabs>
        <w:ind w:left="504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nothing"/>
      <w:lvlText w:val="•"/>
      <w:lvlJc w:val="left"/>
      <w:pPr>
        <w:tabs>
          <w:tab w:val="left" w:pos="1440"/>
          <w:tab w:val="left" w:pos="2880"/>
          <w:tab w:val="left" w:pos="4320"/>
        </w:tabs>
        <w:ind w:left="576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abstractNum w:abstractNumId="15">
    <w:multiLevelType w:val="hybridMultilevel"/>
    <w:lvl w:ilvl="0">
      <w:start w:val="1"/>
      <w:numFmt w:val="bullet"/>
      <w:suff w:val="tab"/>
      <w:lvlText w:val="•"/>
      <w:lvlJc w:val="left"/>
      <w:pPr>
        <w:tabs>
          <w:tab w:val="left" w:pos="1440"/>
          <w:tab w:val="left" w:pos="2880"/>
          <w:tab w:val="left" w:pos="4320"/>
        </w:tabs>
        <w:ind w:left="406" w:hanging="406"/>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847" w:hanging="27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385" w:hanging="305"/>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1850" w:hanging="33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2282" w:hanging="338"/>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2647" w:hanging="27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6">
      <w:start w:val="1"/>
      <w:numFmt w:val="bullet"/>
      <w:suff w:val="tab"/>
      <w:lvlText w:val="•"/>
      <w:lvlJc w:val="left"/>
      <w:pPr>
        <w:tabs>
          <w:tab w:val="left" w:pos="1440"/>
          <w:tab w:val="left" w:pos="4320"/>
        </w:tabs>
        <w:ind w:left="3007" w:hanging="27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3367" w:hanging="27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3727" w:hanging="271"/>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0"/>
    <w:lvlOverride w:ilvl="0">
      <w:lvl w:ilvl="0">
        <w:start w:val="1"/>
        <w:numFmt w:val="bullet"/>
        <w:suff w:val="tab"/>
        <w:lvlText w:val="-"/>
        <w:lvlJc w:val="left"/>
        <w:pPr>
          <w:ind w:left="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08" w:hanging="2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ind w:left="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3" w:hanging="1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7"/>
  </w:num>
  <w:num w:numId="11">
    <w:abstractNumId w:val="6"/>
  </w:num>
  <w:num w:numId="12">
    <w:abstractNumId w:val="9"/>
  </w:num>
  <w:num w:numId="13">
    <w:abstractNumId w:val="8"/>
  </w:num>
  <w:num w:numId="14">
    <w:abstractNumId w:val="8"/>
    <w:lvlOverride w:ilvl="0">
      <w:lvl w:ilvl="0">
        <w:start w:val="1"/>
        <w:numFmt w:val="decimal"/>
        <w:suff w:val="tab"/>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0"/>
  </w:num>
  <w:num w:numId="16">
    <w:abstractNumId w:val="11"/>
  </w:num>
  <w:num w:numId="17">
    <w:abstractNumId w:val="12"/>
  </w:num>
  <w:num w:numId="18">
    <w:abstractNumId w:val="13"/>
  </w:num>
  <w:num w:numId="19">
    <w:abstractNumId w:val="14"/>
  </w:num>
  <w:num w:numId="20">
    <w:abstractNumId w:val="14"/>
    <w:lvlOverride w:ilvl="0">
      <w:lvl w:ilvl="0">
        <w:start w:val="1"/>
        <w:numFmt w:val="bullet"/>
        <w:suff w:val="tab"/>
        <w:lvlText w:val="•"/>
        <w:lvlJc w:val="left"/>
        <w:pPr>
          <w:tabs>
            <w:tab w:val="left" w:pos="1440"/>
            <w:tab w:val="left" w:pos="2880"/>
            <w:tab w:val="left" w:pos="4320"/>
          </w:tabs>
          <w:ind w:left="432" w:hanging="432"/>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1">
      <w:lvl w:ilvl="1">
        <w:start w:val="1"/>
        <w:numFmt w:val="bullet"/>
        <w:suff w:val="nothing"/>
        <w:lvlText w:val="•"/>
        <w:lvlJc w:val="left"/>
        <w:pPr>
          <w:tabs>
            <w:tab w:val="left" w:pos="1440"/>
            <w:tab w:val="left" w:pos="2880"/>
            <w:tab w:val="left" w:pos="4320"/>
          </w:tabs>
          <w:ind w:left="72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2">
      <w:lvl w:ilvl="2">
        <w:start w:val="1"/>
        <w:numFmt w:val="bullet"/>
        <w:suff w:val="nothing"/>
        <w:lvlText w:val="•"/>
        <w:lvlJc w:val="left"/>
        <w:pPr>
          <w:tabs>
            <w:tab w:val="left" w:pos="1440"/>
            <w:tab w:val="left" w:pos="2880"/>
            <w:tab w:val="left" w:pos="4320"/>
          </w:tabs>
          <w:ind w:left="144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3">
      <w:lvl w:ilvl="3">
        <w:start w:val="1"/>
        <w:numFmt w:val="bullet"/>
        <w:suff w:val="nothing"/>
        <w:lvlText w:val="•"/>
        <w:lvlJc w:val="left"/>
        <w:pPr>
          <w:tabs>
            <w:tab w:val="left" w:pos="1440"/>
            <w:tab w:val="left" w:pos="2880"/>
            <w:tab w:val="left" w:pos="4320"/>
          </w:tabs>
          <w:ind w:left="216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4">
      <w:lvl w:ilvl="4">
        <w:start w:val="1"/>
        <w:numFmt w:val="bullet"/>
        <w:suff w:val="nothing"/>
        <w:lvlText w:val="•"/>
        <w:lvlJc w:val="left"/>
        <w:pPr>
          <w:tabs>
            <w:tab w:val="left" w:pos="1440"/>
            <w:tab w:val="left" w:pos="2880"/>
            <w:tab w:val="left" w:pos="4320"/>
          </w:tabs>
          <w:ind w:left="288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5">
      <w:lvl w:ilvl="5">
        <w:start w:val="1"/>
        <w:numFmt w:val="bullet"/>
        <w:suff w:val="nothing"/>
        <w:lvlText w:val="•"/>
        <w:lvlJc w:val="left"/>
        <w:pPr>
          <w:tabs>
            <w:tab w:val="left" w:pos="1440"/>
            <w:tab w:val="left" w:pos="2880"/>
            <w:tab w:val="left" w:pos="4320"/>
          </w:tabs>
          <w:ind w:left="360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6">
      <w:lvl w:ilvl="6">
        <w:start w:val="1"/>
        <w:numFmt w:val="bullet"/>
        <w:suff w:val="nothing"/>
        <w:lvlText w:val="•"/>
        <w:lvlJc w:val="left"/>
        <w:pPr>
          <w:tabs>
            <w:tab w:val="left" w:pos="1440"/>
            <w:tab w:val="left" w:pos="2880"/>
            <w:tab w:val="left" w:pos="4320"/>
          </w:tabs>
          <w:ind w:left="432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7">
      <w:lvl w:ilvl="7">
        <w:start w:val="1"/>
        <w:numFmt w:val="bullet"/>
        <w:suff w:val="nothing"/>
        <w:lvlText w:val="•"/>
        <w:lvlJc w:val="left"/>
        <w:pPr>
          <w:tabs>
            <w:tab w:val="left" w:pos="1440"/>
            <w:tab w:val="left" w:pos="2880"/>
            <w:tab w:val="left" w:pos="4320"/>
          </w:tabs>
          <w:ind w:left="504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lvlOverride w:ilvl="8">
      <w:lvl w:ilvl="8">
        <w:start w:val="1"/>
        <w:numFmt w:val="bullet"/>
        <w:suff w:val="nothing"/>
        <w:lvlText w:val="•"/>
        <w:lvlJc w:val="left"/>
        <w:pPr>
          <w:tabs>
            <w:tab w:val="left" w:pos="1440"/>
            <w:tab w:val="left" w:pos="2880"/>
            <w:tab w:val="left" w:pos="4320"/>
          </w:tabs>
          <w:ind w:left="5760" w:firstLine="0"/>
        </w:pPr>
        <w:rPr>
          <w:rFonts w:ascii="Arial" w:cs="Arial" w:hAnsi="Arial" w:eastAsia="Arial"/>
          <w:b w:val="0"/>
          <w:bCs w:val="0"/>
          <w:i w:val="0"/>
          <w:iCs w:val="0"/>
          <w:caps w:val="0"/>
          <w:smallCaps w:val="0"/>
          <w:strike w:val="0"/>
          <w:dstrike w:val="0"/>
          <w:outline w:val="0"/>
          <w:emboss w:val="0"/>
          <w:imprint w:val="0"/>
          <w:color w:val="acc2c9"/>
          <w:spacing w:val="0"/>
          <w:w w:val="100"/>
          <w:kern w:val="0"/>
          <w:position w:val="0"/>
          <w:highlight w:val="none"/>
          <w:vertAlign w:val="baseline"/>
        </w:rPr>
      </w:lvl>
    </w:lvlOverride>
  </w:num>
  <w:num w:numId="21">
    <w:abstractNumId w:val="1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8"/>
  <w:autoHyphenation w:val="1"/>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Cabecera y pie A">
    <w:name w:val="Cabecera y pie A"/>
    <w:next w:val="Cabecera y pie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paragraph" w:styleId="Cuerpo A">
    <w:name w:val="Cuerpo A"/>
    <w:next w:val="Cuerpo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paragraph" w:styleId="Sin espaciado1">
    <w:name w:val="Sin espaciado1"/>
    <w:next w:val="Sin espaciado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numbering" w:styleId="Viñetas">
    <w:name w:val="Viñetas"/>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numbering" w:styleId="Estilo importado 1">
    <w:name w:val="Estilo importado 1"/>
    <w:pPr>
      <w:numPr>
        <w:numId w:val="4"/>
      </w:numPr>
    </w:pPr>
  </w:style>
  <w:style w:type="numbering" w:styleId="Número">
    <w:name w:val="Número"/>
    <w:pPr>
      <w:numPr>
        <w:numId w:val="6"/>
      </w:numPr>
    </w:pPr>
  </w:style>
  <w:style w:type="paragraph" w:styleId="Cuerpo B">
    <w:name w:val="Cuerpo B"/>
    <w:next w:val="Cuerpo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numbering" w:styleId="Estilo importado 2.0">
    <w:name w:val="Estilo importado 2.0"/>
    <w:pPr>
      <w:numPr>
        <w:numId w:val="10"/>
      </w:numPr>
    </w:pPr>
  </w:style>
  <w:style w:type="numbering" w:styleId="Número.0">
    <w:name w:val="Número.0"/>
    <w:pPr>
      <w:numPr>
        <w:numId w:val="12"/>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paragraph" w:styleId="Cuerpo C">
    <w:name w:val="Cuerpo C"/>
    <w:next w:val="Cuerpo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Por omisión A">
    <w:name w:val="Por omisión A"/>
    <w:next w:val="Por omisión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paragraph" w:styleId="Label A">
    <w:name w:val="Label A"/>
    <w:next w:val="Label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w:cs="Arial Unicode MS" w:hAnsi="Helvetica" w:eastAsia="Arial Unicode MS"/>
      <w:b w:val="0"/>
      <w:bCs w:val="0"/>
      <w:i w:val="0"/>
      <w:iCs w:val="0"/>
      <w:caps w:val="0"/>
      <w:smallCaps w:val="0"/>
      <w:strike w:val="0"/>
      <w:dstrike w:val="0"/>
      <w:outline w:val="0"/>
      <w:color w:val="ffffff"/>
      <w:spacing w:val="0"/>
      <w:kern w:val="0"/>
      <w:position w:val="0"/>
      <w:sz w:val="36"/>
      <w:szCs w:val="36"/>
      <w:u w:val="none" w:color="ffffff"/>
      <w:vertAlign w:val="baseline"/>
      <w:lang w:val="es-ES_tradnl"/>
    </w:rPr>
  </w:style>
  <w:style w:type="paragraph" w:styleId="Por omisión">
    <w:name w:val="Por omisión"/>
    <w:next w:val="Por omisión"/>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s-ES_tradnl"/>
    </w:r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ffffff"/>
      <w:spacing w:val="0"/>
      <w:kern w:val="0"/>
      <w:position w:val="0"/>
      <w:sz w:val="36"/>
      <w:szCs w:val="36"/>
      <w:u w:val="none"/>
      <w:vertAlign w:val="baseline"/>
      <w:lang w:val="es-ES_trad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