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FC" w:rsidRPr="008C0EFC" w:rsidRDefault="008C0EFC">
      <w:pPr>
        <w:rPr>
          <w:rFonts w:ascii="Arial" w:hAnsi="Arial" w:cs="Arial"/>
          <w:lang w:val="es-BO"/>
        </w:rPr>
      </w:pPr>
      <w:r w:rsidRPr="008C0EFC">
        <w:rPr>
          <w:rFonts w:ascii="Arial" w:hAnsi="Arial" w:cs="Arial"/>
          <w:lang w:val="es-BO"/>
        </w:rPr>
        <w:t xml:space="preserve">HIDROSADENITIS INVERTIDA </w:t>
      </w:r>
      <w:r w:rsidR="001F211D" w:rsidRPr="008C0EFC">
        <w:rPr>
          <w:rFonts w:ascii="Arial" w:hAnsi="Arial" w:cs="Arial"/>
          <w:lang w:val="es-BO"/>
        </w:rPr>
        <w:t>MULTIPLE. -</w:t>
      </w:r>
    </w:p>
    <w:p w:rsidR="008C0EFC" w:rsidRDefault="00491894" w:rsidP="008C0EFC">
      <w:pPr>
        <w:jc w:val="both"/>
        <w:rPr>
          <w:rFonts w:ascii="Arial" w:hAnsi="Arial" w:cs="Arial"/>
          <w:lang w:val="es-BO"/>
        </w:rPr>
      </w:pPr>
      <w:r w:rsidRPr="008C0EFC">
        <w:rPr>
          <w:rFonts w:ascii="Arial" w:hAnsi="Arial" w:cs="Arial"/>
          <w:lang w:val="es-BO"/>
        </w:rPr>
        <w:t>El paciente masculino de 60 años, ingresa con un cuadro</w:t>
      </w:r>
      <w:r w:rsidR="00D87F23" w:rsidRPr="008C0EFC">
        <w:rPr>
          <w:rFonts w:ascii="Arial" w:hAnsi="Arial" w:cs="Arial"/>
          <w:lang w:val="es-BO"/>
        </w:rPr>
        <w:t xml:space="preserve"> de evolución crónica </w:t>
      </w:r>
      <w:r w:rsidR="001F211D" w:rsidRPr="008C0EFC">
        <w:rPr>
          <w:rFonts w:ascii="Arial" w:hAnsi="Arial" w:cs="Arial"/>
          <w:lang w:val="es-BO"/>
        </w:rPr>
        <w:t>de nódulos</w:t>
      </w:r>
      <w:r w:rsidRPr="008C0EFC">
        <w:rPr>
          <w:rFonts w:ascii="Arial" w:hAnsi="Arial" w:cs="Arial"/>
          <w:lang w:val="es-BO"/>
        </w:rPr>
        <w:t xml:space="preserve"> </w:t>
      </w:r>
    </w:p>
    <w:p w:rsidR="008C0EFC" w:rsidRDefault="008C0EFC" w:rsidP="008C0EFC">
      <w:pPr>
        <w:jc w:val="both"/>
        <w:rPr>
          <w:rFonts w:ascii="Arial" w:hAnsi="Arial" w:cs="Arial"/>
          <w:lang w:val="es-BO"/>
        </w:rPr>
      </w:pPr>
    </w:p>
    <w:p w:rsidR="008C0EFC" w:rsidRDefault="00491894" w:rsidP="008C0EFC">
      <w:pPr>
        <w:jc w:val="both"/>
        <w:rPr>
          <w:rFonts w:ascii="Arial" w:hAnsi="Arial" w:cs="Arial"/>
          <w:lang w:val="es-BO"/>
        </w:rPr>
      </w:pPr>
      <w:r w:rsidRPr="008C0EFC">
        <w:rPr>
          <w:rFonts w:ascii="Arial" w:hAnsi="Arial" w:cs="Arial"/>
          <w:lang w:val="es-BO"/>
        </w:rPr>
        <w:t>doloroso en zon</w:t>
      </w:r>
      <w:r w:rsidR="008C0EFC">
        <w:rPr>
          <w:rFonts w:ascii="Arial" w:hAnsi="Arial" w:cs="Arial"/>
          <w:lang w:val="es-BO"/>
        </w:rPr>
        <w:t xml:space="preserve">as </w:t>
      </w:r>
      <w:proofErr w:type="spellStart"/>
      <w:r w:rsidR="008C0EFC">
        <w:rPr>
          <w:rFonts w:ascii="Arial" w:hAnsi="Arial" w:cs="Arial"/>
          <w:lang w:val="es-BO"/>
        </w:rPr>
        <w:t>interginosas</w:t>
      </w:r>
      <w:proofErr w:type="spellEnd"/>
      <w:r w:rsidR="008C0EFC">
        <w:rPr>
          <w:rFonts w:ascii="Arial" w:hAnsi="Arial" w:cs="Arial"/>
          <w:lang w:val="es-BO"/>
        </w:rPr>
        <w:t xml:space="preserve"> (axilas, </w:t>
      </w:r>
      <w:r w:rsidR="001F211D">
        <w:rPr>
          <w:rFonts w:ascii="Arial" w:hAnsi="Arial" w:cs="Arial"/>
          <w:lang w:val="es-BO"/>
        </w:rPr>
        <w:t>ingle) acompañados</w:t>
      </w:r>
      <w:r w:rsidR="008C0EFC">
        <w:rPr>
          <w:rFonts w:ascii="Arial" w:hAnsi="Arial" w:cs="Arial"/>
          <w:lang w:val="es-BO"/>
        </w:rPr>
        <w:t xml:space="preserve"> de ardor y prurito,</w:t>
      </w:r>
      <w:r w:rsidRPr="008C0EFC">
        <w:rPr>
          <w:rFonts w:ascii="Arial" w:hAnsi="Arial" w:cs="Arial"/>
          <w:lang w:val="es-BO"/>
        </w:rPr>
        <w:t xml:space="preserve"> presencia de </w:t>
      </w:r>
    </w:p>
    <w:p w:rsidR="008C0EFC" w:rsidRDefault="008C0EFC" w:rsidP="008C0EFC">
      <w:pPr>
        <w:jc w:val="both"/>
        <w:rPr>
          <w:rFonts w:ascii="Arial" w:hAnsi="Arial" w:cs="Arial"/>
          <w:lang w:val="es-BO"/>
        </w:rPr>
      </w:pPr>
    </w:p>
    <w:p w:rsidR="008C0EFC" w:rsidRDefault="00D87F23" w:rsidP="008C0EFC">
      <w:pPr>
        <w:jc w:val="both"/>
        <w:rPr>
          <w:rFonts w:ascii="Arial" w:hAnsi="Arial" w:cs="Arial"/>
          <w:lang w:val="es-BO"/>
        </w:rPr>
      </w:pPr>
      <w:r w:rsidRPr="008C0EFC">
        <w:rPr>
          <w:rFonts w:ascii="Arial" w:hAnsi="Arial" w:cs="Arial"/>
          <w:lang w:val="es-BO"/>
        </w:rPr>
        <w:t>abscesos</w:t>
      </w:r>
      <w:r w:rsidR="008C0EFC">
        <w:rPr>
          <w:rFonts w:ascii="Arial" w:hAnsi="Arial" w:cs="Arial"/>
          <w:lang w:val="es-BO"/>
        </w:rPr>
        <w:t xml:space="preserve"> separados en forma recurrente y </w:t>
      </w:r>
      <w:r w:rsidR="001F211D">
        <w:rPr>
          <w:rFonts w:ascii="Arial" w:hAnsi="Arial" w:cs="Arial"/>
          <w:lang w:val="es-BO"/>
        </w:rPr>
        <w:t xml:space="preserve">escaso, </w:t>
      </w:r>
      <w:r w:rsidR="00491894" w:rsidRPr="008C0EFC">
        <w:rPr>
          <w:rFonts w:ascii="Arial" w:hAnsi="Arial" w:cs="Arial"/>
          <w:lang w:val="es-BO"/>
        </w:rPr>
        <w:t xml:space="preserve">tractos y </w:t>
      </w:r>
      <w:r w:rsidRPr="008C0EFC">
        <w:rPr>
          <w:rFonts w:ascii="Arial" w:hAnsi="Arial" w:cs="Arial"/>
          <w:lang w:val="es-BO"/>
        </w:rPr>
        <w:t>cic</w:t>
      </w:r>
      <w:r w:rsidR="008C0EFC">
        <w:rPr>
          <w:rFonts w:ascii="Arial" w:hAnsi="Arial" w:cs="Arial"/>
          <w:lang w:val="es-BO"/>
        </w:rPr>
        <w:t xml:space="preserve">atrices distrofias (estadio </w:t>
      </w:r>
    </w:p>
    <w:p w:rsidR="008C0EFC" w:rsidRDefault="008C0EFC" w:rsidP="008C0EFC">
      <w:pPr>
        <w:jc w:val="both"/>
        <w:rPr>
          <w:rFonts w:ascii="Arial" w:hAnsi="Arial" w:cs="Arial"/>
          <w:lang w:val="es-BO"/>
        </w:rPr>
      </w:pPr>
    </w:p>
    <w:p w:rsidR="008C0EFC" w:rsidRDefault="008C0EFC" w:rsidP="008C0EFC">
      <w:p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II)</w:t>
      </w:r>
      <w:r w:rsidR="001F211D">
        <w:rPr>
          <w:rFonts w:ascii="Arial" w:hAnsi="Arial" w:cs="Arial"/>
          <w:lang w:val="es-BO"/>
        </w:rPr>
        <w:t xml:space="preserve"> </w:t>
      </w:r>
      <w:r w:rsidR="00D87F23" w:rsidRPr="008C0EFC">
        <w:rPr>
          <w:rFonts w:ascii="Arial" w:hAnsi="Arial" w:cs="Arial"/>
          <w:lang w:val="es-BO"/>
        </w:rPr>
        <w:t xml:space="preserve">como consecuencia de una oclusión folicular teniendo como factor de riesgo obesidad </w:t>
      </w:r>
    </w:p>
    <w:p w:rsidR="008C0EFC" w:rsidRDefault="008C0EFC" w:rsidP="008C0EFC">
      <w:pPr>
        <w:jc w:val="both"/>
        <w:rPr>
          <w:rFonts w:ascii="Arial" w:hAnsi="Arial" w:cs="Arial"/>
          <w:lang w:val="es-BO"/>
        </w:rPr>
      </w:pPr>
    </w:p>
    <w:p w:rsidR="00D874B0" w:rsidRDefault="00D87F23" w:rsidP="008C0EFC">
      <w:pPr>
        <w:jc w:val="both"/>
        <w:rPr>
          <w:rFonts w:ascii="Arial" w:hAnsi="Arial" w:cs="Arial"/>
          <w:lang w:val="es-BO"/>
        </w:rPr>
      </w:pPr>
      <w:r w:rsidRPr="008C0EFC">
        <w:rPr>
          <w:rFonts w:ascii="Arial" w:hAnsi="Arial" w:cs="Arial"/>
          <w:lang w:val="es-BO"/>
        </w:rPr>
        <w:t>grad</w:t>
      </w:r>
      <w:r w:rsidR="008C0EFC">
        <w:rPr>
          <w:rFonts w:ascii="Arial" w:hAnsi="Arial" w:cs="Arial"/>
          <w:lang w:val="es-BO"/>
        </w:rPr>
        <w:t xml:space="preserve">o III. Conducta: </w:t>
      </w:r>
      <w:r w:rsidR="008C0EFC" w:rsidRPr="008C0EFC">
        <w:rPr>
          <w:rFonts w:ascii="Arial" w:hAnsi="Arial" w:cs="Arial"/>
          <w:lang w:val="es-BO"/>
        </w:rPr>
        <w:t>cirugía que se realizo el 15 de junio en el Hospital San Juan de Dios</w:t>
      </w:r>
      <w:r w:rsidR="008C0EFC">
        <w:rPr>
          <w:rFonts w:ascii="Arial" w:hAnsi="Arial" w:cs="Arial"/>
          <w:lang w:val="es-BO"/>
        </w:rPr>
        <w:t>.</w:t>
      </w:r>
    </w:p>
    <w:p w:rsidR="001F211D" w:rsidRPr="008C0EFC" w:rsidRDefault="001F211D" w:rsidP="008C0EFC">
      <w:p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noProof/>
          <w:lang w:eastAsia="es-ES"/>
        </w:rPr>
        <w:lastRenderedPageBreak/>
        <w:drawing>
          <wp:inline distT="0" distB="0" distL="0" distR="0">
            <wp:extent cx="5731510" cy="76422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34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11D" w:rsidRPr="008C0EFC" w:rsidSect="008C0EF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74B0"/>
    <w:rsid w:val="00044675"/>
    <w:rsid w:val="001F211D"/>
    <w:rsid w:val="003928EF"/>
    <w:rsid w:val="00491894"/>
    <w:rsid w:val="008C0EFC"/>
    <w:rsid w:val="00D874B0"/>
    <w:rsid w:val="00D8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CD74"/>
  <w15:docId w15:val="{7C3C7056-C987-4BC6-85E4-791F92F8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6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MonasterioPc</dc:creator>
  <cp:lastModifiedBy>Jhon</cp:lastModifiedBy>
  <cp:revision>3</cp:revision>
  <dcterms:created xsi:type="dcterms:W3CDTF">2017-07-14T20:52:00Z</dcterms:created>
  <dcterms:modified xsi:type="dcterms:W3CDTF">2018-02-06T03:01:00Z</dcterms:modified>
</cp:coreProperties>
</file>